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BCB4C" w14:textId="37C50EBD" w:rsidR="009B08A7" w:rsidRPr="009B08A7" w:rsidRDefault="008407C6" w:rsidP="008407C6">
      <w:pPr>
        <w:spacing w:after="0" w:line="240" w:lineRule="auto"/>
        <w:jc w:val="center"/>
        <w:rPr>
          <w:rFonts w:ascii="Times New Roman" w:eastAsia="Times New Roman" w:hAnsi="Times New Roman"/>
          <w:b/>
          <w:bCs/>
          <w:sz w:val="24"/>
          <w:szCs w:val="20"/>
        </w:rPr>
      </w:pPr>
      <w:r w:rsidRPr="009B08A7">
        <w:rPr>
          <w:rFonts w:ascii="Times New Roman" w:eastAsia="Times New Roman" w:hAnsi="Times New Roman"/>
          <w:b/>
          <w:bCs/>
          <w:sz w:val="24"/>
          <w:szCs w:val="20"/>
        </w:rPr>
        <w:t>PRIJEDLOG IZMJENA I DOPUNA PRAVILA KORIŠTENJA TERMINALA ZA UKAPLJENI PRIRODNI PLIN</w:t>
      </w:r>
    </w:p>
    <w:p w14:paraId="4243E3F1" w14:textId="77777777" w:rsidR="009B08A7" w:rsidRDefault="009B08A7" w:rsidP="00835A65">
      <w:pPr>
        <w:spacing w:after="0" w:line="240" w:lineRule="auto"/>
        <w:jc w:val="both"/>
        <w:rPr>
          <w:rFonts w:ascii="Times New Roman" w:eastAsia="Times New Roman" w:hAnsi="Times New Roman"/>
          <w:sz w:val="24"/>
          <w:szCs w:val="20"/>
        </w:rPr>
      </w:pPr>
    </w:p>
    <w:p w14:paraId="28E9A08E" w14:textId="77777777" w:rsidR="008407C6" w:rsidRDefault="008407C6" w:rsidP="00835A65">
      <w:pPr>
        <w:spacing w:after="0" w:line="240" w:lineRule="auto"/>
        <w:jc w:val="both"/>
        <w:rPr>
          <w:rFonts w:ascii="Times New Roman" w:eastAsia="Times New Roman" w:hAnsi="Times New Roman"/>
          <w:sz w:val="24"/>
          <w:szCs w:val="20"/>
        </w:rPr>
      </w:pPr>
    </w:p>
    <w:p w14:paraId="6A94F8E7" w14:textId="62E29136" w:rsidR="00835A65" w:rsidRPr="00026455" w:rsidRDefault="00835A65" w:rsidP="00835A65">
      <w:pPr>
        <w:spacing w:after="0" w:line="240" w:lineRule="auto"/>
        <w:jc w:val="both"/>
        <w:rPr>
          <w:rFonts w:ascii="Times New Roman" w:eastAsia="Times New Roman" w:hAnsi="Times New Roman"/>
          <w:sz w:val="24"/>
          <w:szCs w:val="20"/>
        </w:rPr>
      </w:pPr>
      <w:r w:rsidRPr="00026455">
        <w:rPr>
          <w:rFonts w:ascii="Times New Roman" w:eastAsia="Times New Roman" w:hAnsi="Times New Roman"/>
          <w:sz w:val="24"/>
          <w:szCs w:val="20"/>
        </w:rPr>
        <w:t>Na temelju članka 93. Zakon</w:t>
      </w:r>
      <w:bookmarkStart w:id="0" w:name="_GoBack"/>
      <w:bookmarkEnd w:id="0"/>
      <w:r w:rsidRPr="00026455">
        <w:rPr>
          <w:rFonts w:ascii="Times New Roman" w:eastAsia="Times New Roman" w:hAnsi="Times New Roman"/>
          <w:sz w:val="24"/>
          <w:szCs w:val="20"/>
        </w:rPr>
        <w:t>a o tržištu plina (Narodne novine br. 18/18) i Odluke o suglasnosti Hrvatske energetske regulatorne agencije</w:t>
      </w:r>
      <w:r>
        <w:rPr>
          <w:rFonts w:ascii="Times New Roman" w:eastAsia="Times New Roman" w:hAnsi="Times New Roman"/>
          <w:sz w:val="24"/>
          <w:szCs w:val="20"/>
        </w:rPr>
        <w:t>, KLASA</w:t>
      </w:r>
      <w:r w:rsidRPr="00026455">
        <w:rPr>
          <w:rFonts w:ascii="Times New Roman" w:eastAsia="Times New Roman" w:hAnsi="Times New Roman"/>
          <w:sz w:val="24"/>
          <w:szCs w:val="20"/>
        </w:rPr>
        <w:t xml:space="preserve">: </w:t>
      </w:r>
      <w:r>
        <w:rPr>
          <w:rFonts w:ascii="Times New Roman" w:eastAsia="Times New Roman" w:hAnsi="Times New Roman"/>
          <w:sz w:val="24"/>
          <w:szCs w:val="20"/>
        </w:rPr>
        <w:t>_______</w:t>
      </w:r>
      <w:r w:rsidRPr="00026455">
        <w:rPr>
          <w:rFonts w:ascii="Times New Roman" w:eastAsia="Times New Roman" w:hAnsi="Times New Roman"/>
          <w:sz w:val="24"/>
          <w:szCs w:val="20"/>
        </w:rPr>
        <w:t xml:space="preserve">, </w:t>
      </w:r>
      <w:r>
        <w:rPr>
          <w:rFonts w:ascii="Times New Roman" w:eastAsia="Times New Roman" w:hAnsi="Times New Roman"/>
          <w:sz w:val="24"/>
          <w:szCs w:val="20"/>
        </w:rPr>
        <w:t>URBROJ</w:t>
      </w:r>
      <w:r w:rsidRPr="00026455">
        <w:rPr>
          <w:rFonts w:ascii="Times New Roman" w:eastAsia="Times New Roman" w:hAnsi="Times New Roman"/>
          <w:sz w:val="24"/>
          <w:szCs w:val="20"/>
        </w:rPr>
        <w:t xml:space="preserve">: </w:t>
      </w:r>
      <w:r>
        <w:rPr>
          <w:rFonts w:ascii="Times New Roman" w:eastAsia="Times New Roman" w:hAnsi="Times New Roman"/>
          <w:sz w:val="24"/>
          <w:szCs w:val="20"/>
        </w:rPr>
        <w:t>_____</w:t>
      </w:r>
      <w:r w:rsidRPr="00026455">
        <w:rPr>
          <w:rFonts w:ascii="Times New Roman" w:eastAsia="Times New Roman" w:hAnsi="Times New Roman"/>
          <w:sz w:val="24"/>
          <w:szCs w:val="20"/>
        </w:rPr>
        <w:t xml:space="preserve"> od </w:t>
      </w:r>
      <w:r>
        <w:rPr>
          <w:rFonts w:ascii="Times New Roman" w:eastAsia="Times New Roman" w:hAnsi="Times New Roman"/>
          <w:sz w:val="24"/>
          <w:szCs w:val="20"/>
        </w:rPr>
        <w:t>__</w:t>
      </w:r>
      <w:r w:rsidRPr="00026455">
        <w:rPr>
          <w:rFonts w:ascii="Times New Roman" w:eastAsia="Times New Roman" w:hAnsi="Times New Roman"/>
          <w:sz w:val="24"/>
          <w:szCs w:val="20"/>
        </w:rPr>
        <w:t xml:space="preserve">. </w:t>
      </w:r>
      <w:r>
        <w:rPr>
          <w:rFonts w:ascii="Times New Roman" w:eastAsia="Times New Roman" w:hAnsi="Times New Roman"/>
          <w:sz w:val="24"/>
          <w:szCs w:val="20"/>
        </w:rPr>
        <w:t>____</w:t>
      </w:r>
      <w:r w:rsidRPr="00026455">
        <w:rPr>
          <w:rFonts w:ascii="Times New Roman" w:eastAsia="Times New Roman" w:hAnsi="Times New Roman"/>
          <w:sz w:val="24"/>
          <w:szCs w:val="20"/>
        </w:rPr>
        <w:t xml:space="preserve"> 20</w:t>
      </w:r>
      <w:r>
        <w:rPr>
          <w:rFonts w:ascii="Times New Roman" w:eastAsia="Times New Roman" w:hAnsi="Times New Roman"/>
          <w:sz w:val="24"/>
          <w:szCs w:val="20"/>
        </w:rPr>
        <w:t>20</w:t>
      </w:r>
      <w:r w:rsidRPr="00026455">
        <w:rPr>
          <w:rFonts w:ascii="Times New Roman" w:eastAsia="Times New Roman" w:hAnsi="Times New Roman"/>
          <w:sz w:val="24"/>
          <w:szCs w:val="20"/>
        </w:rPr>
        <w:t>. godine operator terminala za ukapljeni prirodni plin, LNG Hrvatska d.o.o.</w:t>
      </w:r>
      <w:r>
        <w:rPr>
          <w:rFonts w:ascii="Times New Roman" w:eastAsia="Times New Roman" w:hAnsi="Times New Roman"/>
          <w:sz w:val="24"/>
          <w:szCs w:val="20"/>
        </w:rPr>
        <w:t>, __. ____ 2020. godine</w:t>
      </w:r>
      <w:r w:rsidRPr="00026455" w:rsidDel="006A1A69">
        <w:rPr>
          <w:rFonts w:ascii="Times New Roman" w:eastAsia="Times New Roman" w:hAnsi="Times New Roman"/>
          <w:sz w:val="24"/>
          <w:szCs w:val="20"/>
        </w:rPr>
        <w:t xml:space="preserve"> </w:t>
      </w:r>
      <w:r w:rsidRPr="00026455">
        <w:rPr>
          <w:rFonts w:ascii="Times New Roman" w:eastAsia="Times New Roman" w:hAnsi="Times New Roman"/>
          <w:sz w:val="24"/>
          <w:szCs w:val="20"/>
        </w:rPr>
        <w:t xml:space="preserve">donosi </w:t>
      </w:r>
    </w:p>
    <w:p w14:paraId="701DA988" w14:textId="77777777" w:rsidR="00835A65" w:rsidRPr="00DA16B1" w:rsidRDefault="00835A65" w:rsidP="00835A65">
      <w:pPr>
        <w:spacing w:after="0" w:line="240" w:lineRule="auto"/>
        <w:jc w:val="both"/>
        <w:rPr>
          <w:rFonts w:ascii="Times New Roman" w:eastAsia="Times New Roman" w:hAnsi="Times New Roman"/>
          <w:sz w:val="24"/>
          <w:szCs w:val="20"/>
        </w:rPr>
      </w:pPr>
    </w:p>
    <w:p w14:paraId="412FC6DC" w14:textId="4ED87942" w:rsidR="00361E48" w:rsidRPr="00D268BD" w:rsidRDefault="00990233" w:rsidP="003F2E4F">
      <w:pPr>
        <w:jc w:val="center"/>
        <w:rPr>
          <w:rFonts w:ascii="Times New Roman" w:hAnsi="Times New Roman" w:cs="Times New Roman"/>
          <w:b/>
          <w:bCs/>
          <w:sz w:val="24"/>
          <w:szCs w:val="24"/>
        </w:rPr>
      </w:pPr>
      <w:r w:rsidRPr="00D268BD">
        <w:rPr>
          <w:rFonts w:ascii="Times New Roman" w:hAnsi="Times New Roman" w:cs="Times New Roman"/>
          <w:b/>
          <w:bCs/>
          <w:sz w:val="24"/>
          <w:szCs w:val="24"/>
        </w:rPr>
        <w:t xml:space="preserve">PRAVILA O </w:t>
      </w:r>
      <w:r w:rsidR="003F2E4F" w:rsidRPr="00D268BD">
        <w:rPr>
          <w:rFonts w:ascii="Times New Roman" w:hAnsi="Times New Roman" w:cs="Times New Roman"/>
          <w:b/>
          <w:bCs/>
          <w:sz w:val="24"/>
          <w:szCs w:val="24"/>
        </w:rPr>
        <w:t>IZMJEN</w:t>
      </w:r>
      <w:r w:rsidRPr="00D268BD">
        <w:rPr>
          <w:rFonts w:ascii="Times New Roman" w:hAnsi="Times New Roman" w:cs="Times New Roman"/>
          <w:b/>
          <w:bCs/>
          <w:sz w:val="24"/>
          <w:szCs w:val="24"/>
        </w:rPr>
        <w:t>AMA</w:t>
      </w:r>
      <w:r w:rsidR="003F2E4F" w:rsidRPr="00D268BD">
        <w:rPr>
          <w:rFonts w:ascii="Times New Roman" w:hAnsi="Times New Roman" w:cs="Times New Roman"/>
          <w:b/>
          <w:bCs/>
          <w:sz w:val="24"/>
          <w:szCs w:val="24"/>
        </w:rPr>
        <w:t xml:space="preserve"> I DOPUN</w:t>
      </w:r>
      <w:r w:rsidRPr="00D268BD">
        <w:rPr>
          <w:rFonts w:ascii="Times New Roman" w:hAnsi="Times New Roman" w:cs="Times New Roman"/>
          <w:b/>
          <w:bCs/>
          <w:sz w:val="24"/>
          <w:szCs w:val="24"/>
        </w:rPr>
        <w:t>AMA</w:t>
      </w:r>
      <w:r w:rsidR="003F2E4F" w:rsidRPr="00D268BD">
        <w:rPr>
          <w:rFonts w:ascii="Times New Roman" w:hAnsi="Times New Roman" w:cs="Times New Roman"/>
          <w:b/>
          <w:bCs/>
          <w:sz w:val="24"/>
          <w:szCs w:val="24"/>
        </w:rPr>
        <w:t xml:space="preserve"> </w:t>
      </w:r>
      <w:r w:rsidR="00361E48" w:rsidRPr="00D268BD">
        <w:rPr>
          <w:rFonts w:ascii="Times New Roman" w:hAnsi="Times New Roman" w:cs="Times New Roman"/>
          <w:b/>
          <w:bCs/>
          <w:sz w:val="24"/>
          <w:szCs w:val="24"/>
        </w:rPr>
        <w:t>PRAVILA KORIŠTENJA TERMINALA ZA UKAPLJENI PRIRODNI PLIN</w:t>
      </w:r>
    </w:p>
    <w:p w14:paraId="60ECB259" w14:textId="77777777" w:rsidR="00F632FD" w:rsidRPr="00D268BD" w:rsidRDefault="00F632FD" w:rsidP="00F632FD">
      <w:pPr>
        <w:spacing w:after="0" w:line="240" w:lineRule="auto"/>
        <w:jc w:val="center"/>
        <w:rPr>
          <w:rFonts w:ascii="Times New Roman" w:hAnsi="Times New Roman" w:cs="Times New Roman"/>
          <w:b/>
          <w:bCs/>
          <w:sz w:val="24"/>
          <w:szCs w:val="24"/>
        </w:rPr>
      </w:pPr>
    </w:p>
    <w:p w14:paraId="7382E4A8" w14:textId="77777777" w:rsidR="00F632FD" w:rsidRDefault="00F632FD" w:rsidP="00F632FD">
      <w:pPr>
        <w:spacing w:after="0" w:line="240" w:lineRule="auto"/>
        <w:jc w:val="center"/>
        <w:rPr>
          <w:rFonts w:ascii="Times New Roman" w:hAnsi="Times New Roman" w:cs="Times New Roman"/>
          <w:b/>
          <w:bCs/>
          <w:sz w:val="24"/>
          <w:szCs w:val="24"/>
        </w:rPr>
      </w:pPr>
      <w:r w:rsidRPr="00D268BD">
        <w:rPr>
          <w:rFonts w:ascii="Times New Roman" w:hAnsi="Times New Roman" w:cs="Times New Roman"/>
          <w:b/>
          <w:bCs/>
          <w:sz w:val="24"/>
          <w:szCs w:val="24"/>
        </w:rPr>
        <w:t>Članak 1.</w:t>
      </w:r>
    </w:p>
    <w:p w14:paraId="7F8B098C" w14:textId="77777777" w:rsidR="00F632FD" w:rsidRPr="00F632FD" w:rsidRDefault="00F632FD" w:rsidP="00F632FD">
      <w:pPr>
        <w:spacing w:after="0" w:line="240" w:lineRule="auto"/>
        <w:jc w:val="center"/>
        <w:rPr>
          <w:rFonts w:ascii="Times New Roman" w:hAnsi="Times New Roman" w:cs="Times New Roman"/>
          <w:b/>
          <w:bCs/>
          <w:sz w:val="24"/>
          <w:szCs w:val="24"/>
        </w:rPr>
      </w:pPr>
    </w:p>
    <w:p w14:paraId="13FA3E44" w14:textId="32A62A84" w:rsidR="00F632FD" w:rsidRPr="00AA02F1" w:rsidRDefault="00F632FD" w:rsidP="00F632FD">
      <w:pPr>
        <w:spacing w:after="0" w:line="240" w:lineRule="auto"/>
        <w:jc w:val="both"/>
        <w:rPr>
          <w:rFonts w:ascii="Times New Roman" w:hAnsi="Times New Roman" w:cs="Times New Roman"/>
          <w:sz w:val="24"/>
          <w:szCs w:val="24"/>
        </w:rPr>
      </w:pPr>
      <w:r w:rsidRPr="00AA02F1">
        <w:rPr>
          <w:rFonts w:ascii="Times New Roman" w:hAnsi="Times New Roman" w:cs="Times New Roman"/>
          <w:sz w:val="24"/>
          <w:szCs w:val="24"/>
        </w:rPr>
        <w:t xml:space="preserve">U Pravilima korištenja terminala za ukapljeni prirodni plin (Narodne novine, broj </w:t>
      </w:r>
      <w:r w:rsidR="0076746A" w:rsidRPr="00AA02F1">
        <w:rPr>
          <w:rFonts w:ascii="Times New Roman" w:hAnsi="Times New Roman" w:cs="Times New Roman"/>
          <w:sz w:val="24"/>
          <w:szCs w:val="24"/>
        </w:rPr>
        <w:t>60/18</w:t>
      </w:r>
      <w:r w:rsidRPr="00AA02F1">
        <w:rPr>
          <w:rFonts w:ascii="Times New Roman" w:hAnsi="Times New Roman" w:cs="Times New Roman"/>
          <w:sz w:val="24"/>
          <w:szCs w:val="24"/>
        </w:rPr>
        <w:t xml:space="preserve">), </w:t>
      </w:r>
      <w:r w:rsidR="008B50CA">
        <w:rPr>
          <w:rFonts w:ascii="Times New Roman" w:hAnsi="Times New Roman" w:cs="Times New Roman"/>
          <w:sz w:val="24"/>
          <w:szCs w:val="24"/>
        </w:rPr>
        <w:t xml:space="preserve">u </w:t>
      </w:r>
      <w:r w:rsidRPr="00AA02F1">
        <w:rPr>
          <w:rFonts w:ascii="Times New Roman" w:hAnsi="Times New Roman" w:cs="Times New Roman"/>
          <w:sz w:val="24"/>
          <w:szCs w:val="24"/>
        </w:rPr>
        <w:t>član</w:t>
      </w:r>
      <w:r w:rsidR="008B50CA">
        <w:rPr>
          <w:rFonts w:ascii="Times New Roman" w:hAnsi="Times New Roman" w:cs="Times New Roman"/>
          <w:sz w:val="24"/>
          <w:szCs w:val="24"/>
        </w:rPr>
        <w:t>ku</w:t>
      </w:r>
      <w:r w:rsidRPr="00AA02F1">
        <w:rPr>
          <w:rFonts w:ascii="Times New Roman" w:hAnsi="Times New Roman" w:cs="Times New Roman"/>
          <w:sz w:val="24"/>
          <w:szCs w:val="24"/>
        </w:rPr>
        <w:t xml:space="preserve"> 2. stavk</w:t>
      </w:r>
      <w:r w:rsidR="00456BC2">
        <w:rPr>
          <w:rFonts w:ascii="Times New Roman" w:hAnsi="Times New Roman" w:cs="Times New Roman"/>
          <w:sz w:val="24"/>
          <w:szCs w:val="24"/>
        </w:rPr>
        <w:t>u</w:t>
      </w:r>
      <w:r w:rsidRPr="00AA02F1">
        <w:rPr>
          <w:rFonts w:ascii="Times New Roman" w:hAnsi="Times New Roman" w:cs="Times New Roman"/>
          <w:sz w:val="24"/>
          <w:szCs w:val="24"/>
        </w:rPr>
        <w:t xml:space="preserve"> </w:t>
      </w:r>
      <w:r w:rsidR="00125C81">
        <w:rPr>
          <w:rFonts w:ascii="Times New Roman" w:hAnsi="Times New Roman" w:cs="Times New Roman"/>
          <w:sz w:val="24"/>
          <w:szCs w:val="24"/>
        </w:rPr>
        <w:t>2</w:t>
      </w:r>
      <w:r w:rsidRPr="00AA02F1">
        <w:rPr>
          <w:rFonts w:ascii="Times New Roman" w:hAnsi="Times New Roman" w:cs="Times New Roman"/>
          <w:sz w:val="24"/>
          <w:szCs w:val="24"/>
        </w:rPr>
        <w:t>. točk</w:t>
      </w:r>
      <w:r w:rsidR="00125C81">
        <w:rPr>
          <w:rFonts w:ascii="Times New Roman" w:hAnsi="Times New Roman" w:cs="Times New Roman"/>
          <w:sz w:val="24"/>
          <w:szCs w:val="24"/>
        </w:rPr>
        <w:t>a</w:t>
      </w:r>
      <w:r w:rsidRPr="00AA02F1">
        <w:rPr>
          <w:rFonts w:ascii="Times New Roman" w:hAnsi="Times New Roman" w:cs="Times New Roman"/>
          <w:sz w:val="24"/>
          <w:szCs w:val="24"/>
        </w:rPr>
        <w:t xml:space="preserve"> 9. </w:t>
      </w:r>
      <w:r w:rsidR="009B546B">
        <w:rPr>
          <w:rFonts w:ascii="Times New Roman" w:hAnsi="Times New Roman" w:cs="Times New Roman"/>
          <w:sz w:val="24"/>
          <w:szCs w:val="24"/>
        </w:rPr>
        <w:t>mijenja</w:t>
      </w:r>
      <w:r w:rsidRPr="00AA02F1">
        <w:rPr>
          <w:rFonts w:ascii="Times New Roman" w:hAnsi="Times New Roman" w:cs="Times New Roman"/>
          <w:sz w:val="24"/>
          <w:szCs w:val="24"/>
        </w:rPr>
        <w:t xml:space="preserve"> se i glas</w:t>
      </w:r>
      <w:r w:rsidR="009B546B">
        <w:rPr>
          <w:rFonts w:ascii="Times New Roman" w:hAnsi="Times New Roman" w:cs="Times New Roman"/>
          <w:sz w:val="24"/>
          <w:szCs w:val="24"/>
        </w:rPr>
        <w:t>i</w:t>
      </w:r>
      <w:r w:rsidRPr="00AA02F1">
        <w:rPr>
          <w:rFonts w:ascii="Times New Roman" w:hAnsi="Times New Roman" w:cs="Times New Roman"/>
          <w:sz w:val="24"/>
          <w:szCs w:val="24"/>
        </w:rPr>
        <w:t>:</w:t>
      </w:r>
    </w:p>
    <w:p w14:paraId="02337AAB" w14:textId="77777777" w:rsidR="00F632FD" w:rsidRPr="00AA02F1" w:rsidRDefault="00F632FD" w:rsidP="00361E48">
      <w:pPr>
        <w:pStyle w:val="ListParagraph"/>
        <w:ind w:left="0"/>
        <w:jc w:val="both"/>
        <w:rPr>
          <w:rFonts w:ascii="Times New Roman" w:hAnsi="Times New Roman" w:cs="Times New Roman"/>
          <w:color w:val="auto"/>
        </w:rPr>
      </w:pPr>
    </w:p>
    <w:p w14:paraId="686BE0F0" w14:textId="1218ECBE" w:rsidR="00361E48" w:rsidRDefault="00F632FD" w:rsidP="00D268BD">
      <w:pPr>
        <w:pStyle w:val="ListParagraph"/>
        <w:ind w:left="0"/>
        <w:jc w:val="both"/>
        <w:rPr>
          <w:rFonts w:ascii="Times New Roman" w:hAnsi="Times New Roman" w:cs="Times New Roman"/>
          <w:bCs/>
          <w:color w:val="auto"/>
        </w:rPr>
      </w:pPr>
      <w:r w:rsidRPr="00D268BD">
        <w:rPr>
          <w:rFonts w:ascii="Times New Roman" w:hAnsi="Times New Roman" w:cs="Times New Roman"/>
          <w:bCs/>
          <w:color w:val="auto"/>
        </w:rPr>
        <w:t>„</w:t>
      </w:r>
      <w:r w:rsidR="00361E48" w:rsidRPr="00D268BD">
        <w:rPr>
          <w:rFonts w:ascii="Times New Roman" w:hAnsi="Times New Roman" w:cs="Times New Roman"/>
          <w:bCs/>
          <w:color w:val="auto"/>
        </w:rPr>
        <w:t>9. Godišnji postupak ugovaranja</w:t>
      </w:r>
      <w:r w:rsidR="00CD560F" w:rsidRPr="00D268BD">
        <w:rPr>
          <w:rFonts w:ascii="Times New Roman" w:hAnsi="Times New Roman" w:cs="Times New Roman"/>
          <w:bCs/>
          <w:color w:val="auto"/>
        </w:rPr>
        <w:t xml:space="preserve"> </w:t>
      </w:r>
      <w:r w:rsidR="00361E48" w:rsidRPr="00D268BD">
        <w:rPr>
          <w:rFonts w:ascii="Times New Roman" w:hAnsi="Times New Roman" w:cs="Times New Roman"/>
          <w:bCs/>
          <w:color w:val="auto"/>
        </w:rPr>
        <w:t xml:space="preserve">usluge prihvata i otpreme UPP-a – postupak </w:t>
      </w:r>
      <w:r w:rsidRPr="00D268BD">
        <w:rPr>
          <w:rFonts w:ascii="Times New Roman" w:hAnsi="Times New Roman" w:cs="Times New Roman"/>
          <w:bCs/>
          <w:color w:val="auto"/>
        </w:rPr>
        <w:t xml:space="preserve">dugoročnog </w:t>
      </w:r>
      <w:r w:rsidR="00361E48" w:rsidRPr="00D268BD">
        <w:rPr>
          <w:rFonts w:ascii="Times New Roman" w:hAnsi="Times New Roman" w:cs="Times New Roman"/>
          <w:bCs/>
          <w:color w:val="auto"/>
        </w:rPr>
        <w:t>ugovaranja usluge prihvata i otpreme UPP-a za naredne plinske godine</w:t>
      </w:r>
      <w:r w:rsidRPr="00D268BD">
        <w:rPr>
          <w:rFonts w:ascii="Times New Roman" w:hAnsi="Times New Roman" w:cs="Times New Roman"/>
          <w:bCs/>
          <w:color w:val="auto"/>
        </w:rPr>
        <w:t xml:space="preserve"> u trajanju od najmanje jedne do najviše 15 plinskih godina</w:t>
      </w:r>
      <w:r w:rsidR="00361E48" w:rsidRPr="00D268BD">
        <w:rPr>
          <w:rFonts w:ascii="Times New Roman" w:hAnsi="Times New Roman" w:cs="Times New Roman"/>
          <w:bCs/>
          <w:color w:val="auto"/>
        </w:rPr>
        <w:t>, a koji se provodi u skladu s ovim Pravilima.</w:t>
      </w:r>
      <w:r w:rsidR="00D268BD" w:rsidRPr="00D268BD">
        <w:rPr>
          <w:rFonts w:ascii="Times New Roman" w:hAnsi="Times New Roman" w:cs="Times New Roman"/>
          <w:bCs/>
          <w:color w:val="auto"/>
        </w:rPr>
        <w:t>“</w:t>
      </w:r>
    </w:p>
    <w:p w14:paraId="613EF4F0" w14:textId="77777777" w:rsidR="00D268BD" w:rsidRPr="00D268BD" w:rsidRDefault="00D268BD" w:rsidP="00D268BD">
      <w:pPr>
        <w:pStyle w:val="ListParagraph"/>
        <w:ind w:left="0"/>
        <w:jc w:val="both"/>
        <w:rPr>
          <w:rFonts w:ascii="Times New Roman" w:hAnsi="Times New Roman" w:cs="Times New Roman"/>
          <w:bCs/>
          <w:color w:val="auto"/>
        </w:rPr>
      </w:pPr>
    </w:p>
    <w:p w14:paraId="25FC8825" w14:textId="08598551" w:rsidR="00EE6771" w:rsidRPr="001930E9" w:rsidRDefault="00EE6771" w:rsidP="00EE6771">
      <w:pPr>
        <w:rPr>
          <w:rFonts w:ascii="Times New Roman" w:hAnsi="Times New Roman" w:cs="Times New Roman"/>
          <w:bCs/>
          <w:sz w:val="24"/>
          <w:szCs w:val="24"/>
        </w:rPr>
      </w:pPr>
      <w:bookmarkStart w:id="1" w:name="_Hlk34386379"/>
      <w:r w:rsidRPr="001930E9">
        <w:rPr>
          <w:rFonts w:ascii="Times New Roman" w:hAnsi="Times New Roman" w:cs="Times New Roman"/>
          <w:bCs/>
          <w:sz w:val="24"/>
          <w:szCs w:val="24"/>
        </w:rPr>
        <w:t xml:space="preserve">Točka </w:t>
      </w:r>
      <w:r w:rsidRPr="001930E9">
        <w:rPr>
          <w:rFonts w:ascii="Times New Roman" w:hAnsi="Times New Roman" w:cs="Times New Roman"/>
          <w:bCs/>
          <w:sz w:val="24"/>
          <w:szCs w:val="24"/>
        </w:rPr>
        <w:t>2</w:t>
      </w:r>
      <w:r w:rsidRPr="001930E9">
        <w:rPr>
          <w:rFonts w:ascii="Times New Roman" w:hAnsi="Times New Roman" w:cs="Times New Roman"/>
          <w:bCs/>
          <w:sz w:val="24"/>
          <w:szCs w:val="24"/>
        </w:rPr>
        <w:t xml:space="preserve">0. </w:t>
      </w:r>
      <w:r w:rsidRPr="001930E9">
        <w:rPr>
          <w:rFonts w:ascii="Times New Roman" w:hAnsi="Times New Roman" w:cs="Times New Roman"/>
          <w:bCs/>
          <w:sz w:val="24"/>
          <w:szCs w:val="24"/>
        </w:rPr>
        <w:t xml:space="preserve">se briše te točke </w:t>
      </w:r>
      <w:r w:rsidR="001930E9" w:rsidRPr="001930E9">
        <w:rPr>
          <w:rFonts w:ascii="Times New Roman" w:hAnsi="Times New Roman" w:cs="Times New Roman"/>
          <w:bCs/>
        </w:rPr>
        <w:t>21. do 86. postaju točke 20. do 85</w:t>
      </w:r>
      <w:r w:rsidR="001930E9" w:rsidRPr="001930E9">
        <w:rPr>
          <w:rFonts w:ascii="Times New Roman" w:hAnsi="Times New Roman" w:cs="Times New Roman"/>
          <w:bCs/>
          <w:sz w:val="24"/>
          <w:szCs w:val="24"/>
        </w:rPr>
        <w:t>.</w:t>
      </w:r>
    </w:p>
    <w:p w14:paraId="229BDF8F" w14:textId="51A37FA0" w:rsidR="00D268BD" w:rsidRPr="00D268BD" w:rsidRDefault="00D268BD">
      <w:pPr>
        <w:rPr>
          <w:rFonts w:ascii="Times New Roman" w:hAnsi="Times New Roman" w:cs="Times New Roman"/>
          <w:bCs/>
          <w:sz w:val="24"/>
          <w:szCs w:val="24"/>
        </w:rPr>
      </w:pPr>
      <w:r w:rsidRPr="00D268BD">
        <w:rPr>
          <w:rFonts w:ascii="Times New Roman" w:hAnsi="Times New Roman" w:cs="Times New Roman"/>
          <w:bCs/>
          <w:sz w:val="24"/>
          <w:szCs w:val="24"/>
        </w:rPr>
        <w:t xml:space="preserve">Točka 70. </w:t>
      </w:r>
      <w:r w:rsidR="00EA3ECA">
        <w:rPr>
          <w:rFonts w:ascii="Times New Roman" w:hAnsi="Times New Roman" w:cs="Times New Roman"/>
          <w:bCs/>
          <w:sz w:val="24"/>
          <w:szCs w:val="24"/>
        </w:rPr>
        <w:t xml:space="preserve">koja postaje točka 69. </w:t>
      </w:r>
      <w:r w:rsidRPr="00D268BD">
        <w:rPr>
          <w:rFonts w:ascii="Times New Roman" w:hAnsi="Times New Roman" w:cs="Times New Roman"/>
          <w:bCs/>
          <w:sz w:val="24"/>
          <w:szCs w:val="24"/>
        </w:rPr>
        <w:t>mijenja se i glasi:</w:t>
      </w:r>
    </w:p>
    <w:bookmarkEnd w:id="1"/>
    <w:p w14:paraId="7E71B1B7" w14:textId="55648CFD" w:rsidR="00361E48" w:rsidRDefault="00D268BD" w:rsidP="00E4787B">
      <w:pPr>
        <w:pStyle w:val="ListParagraph"/>
        <w:tabs>
          <w:tab w:val="left" w:pos="142"/>
        </w:tabs>
        <w:ind w:left="0"/>
        <w:jc w:val="both"/>
        <w:rPr>
          <w:rFonts w:ascii="Times New Roman" w:hAnsi="Times New Roman" w:cs="Times New Roman"/>
          <w:bCs/>
          <w:color w:val="auto"/>
        </w:rPr>
      </w:pPr>
      <w:r w:rsidRPr="00D268BD">
        <w:rPr>
          <w:rFonts w:ascii="Times New Roman" w:hAnsi="Times New Roman" w:cs="Times New Roman"/>
          <w:bCs/>
          <w:color w:val="auto"/>
        </w:rPr>
        <w:t>„</w:t>
      </w:r>
      <w:r w:rsidR="00EA3ECA">
        <w:rPr>
          <w:rFonts w:ascii="Times New Roman" w:hAnsi="Times New Roman" w:cs="Times New Roman"/>
          <w:bCs/>
          <w:color w:val="auto"/>
        </w:rPr>
        <w:t>69</w:t>
      </w:r>
      <w:r w:rsidR="00361E48" w:rsidRPr="00D268BD">
        <w:rPr>
          <w:rFonts w:ascii="Times New Roman" w:hAnsi="Times New Roman" w:cs="Times New Roman"/>
          <w:bCs/>
          <w:color w:val="auto"/>
        </w:rPr>
        <w:t xml:space="preserve">. Ugovaranje kratkoročnih kapaciteta uplinjavanja UPP-a – postupak u kojem se </w:t>
      </w:r>
      <w:r w:rsidR="00990233" w:rsidRPr="00D268BD">
        <w:rPr>
          <w:rFonts w:ascii="Times New Roman" w:hAnsi="Times New Roman" w:cs="Times New Roman"/>
          <w:bCs/>
          <w:color w:val="auto"/>
        </w:rPr>
        <w:t xml:space="preserve">unutar jedne plinske godine </w:t>
      </w:r>
      <w:r w:rsidR="00361E48" w:rsidRPr="00D268BD">
        <w:rPr>
          <w:rFonts w:ascii="Times New Roman" w:hAnsi="Times New Roman" w:cs="Times New Roman"/>
          <w:bCs/>
          <w:color w:val="auto"/>
        </w:rPr>
        <w:t xml:space="preserve">raspodjeljuje kratkoročni kapacitet uplinjavanja UPP-a </w:t>
      </w:r>
      <w:r w:rsidR="00990233" w:rsidRPr="00D268BD">
        <w:rPr>
          <w:rFonts w:ascii="Times New Roman" w:hAnsi="Times New Roman" w:cs="Times New Roman"/>
          <w:bCs/>
          <w:color w:val="auto"/>
        </w:rPr>
        <w:t xml:space="preserve">u trajanju od najmanje jednog mjeseca pa do isteka plinske godine </w:t>
      </w:r>
      <w:r w:rsidR="00361E48" w:rsidRPr="00D268BD">
        <w:rPr>
          <w:rFonts w:ascii="Times New Roman" w:hAnsi="Times New Roman" w:cs="Times New Roman"/>
          <w:bCs/>
          <w:color w:val="auto"/>
        </w:rPr>
        <w:t>i ugovara usluga prihvata i otpreme UPP-a u slučaju kada ima slobodnih termina i slobodnih kapaciteta</w:t>
      </w:r>
      <w:r w:rsidR="00F632FD" w:rsidRPr="00D268BD">
        <w:rPr>
          <w:rFonts w:ascii="Times New Roman" w:hAnsi="Times New Roman" w:cs="Times New Roman"/>
          <w:bCs/>
          <w:color w:val="auto"/>
        </w:rPr>
        <w:t xml:space="preserve"> unutar </w:t>
      </w:r>
      <w:r w:rsidR="00F00910" w:rsidRPr="00D268BD">
        <w:rPr>
          <w:rFonts w:ascii="Times New Roman" w:hAnsi="Times New Roman" w:cs="Times New Roman"/>
          <w:bCs/>
          <w:color w:val="auto"/>
        </w:rPr>
        <w:t xml:space="preserve">te </w:t>
      </w:r>
      <w:r w:rsidR="00F632FD" w:rsidRPr="00D268BD">
        <w:rPr>
          <w:rFonts w:ascii="Times New Roman" w:hAnsi="Times New Roman" w:cs="Times New Roman"/>
          <w:bCs/>
          <w:color w:val="auto"/>
        </w:rPr>
        <w:t>plinske godine</w:t>
      </w:r>
      <w:r w:rsidR="00361E48" w:rsidRPr="00D268BD">
        <w:rPr>
          <w:rFonts w:ascii="Times New Roman" w:hAnsi="Times New Roman" w:cs="Times New Roman"/>
          <w:bCs/>
          <w:color w:val="auto"/>
        </w:rPr>
        <w:t>, a koji se provodi nakon završenog godišnjeg postupka ugovaranja usluge prihvata i otpreme UPP-a u skladu s ovim Pravilima.</w:t>
      </w:r>
      <w:r w:rsidR="00F632FD" w:rsidRPr="00D268BD">
        <w:rPr>
          <w:rFonts w:ascii="Times New Roman" w:hAnsi="Times New Roman" w:cs="Times New Roman"/>
          <w:bCs/>
          <w:color w:val="auto"/>
        </w:rPr>
        <w:t>“</w:t>
      </w:r>
    </w:p>
    <w:p w14:paraId="0D81A06D" w14:textId="77777777" w:rsidR="00E4787B" w:rsidRPr="00E4787B" w:rsidRDefault="00E4787B" w:rsidP="00E4787B">
      <w:pPr>
        <w:pStyle w:val="ListParagraph"/>
        <w:tabs>
          <w:tab w:val="left" w:pos="142"/>
        </w:tabs>
        <w:ind w:left="0"/>
        <w:jc w:val="both"/>
        <w:rPr>
          <w:rFonts w:ascii="Times New Roman" w:hAnsi="Times New Roman" w:cs="Times New Roman"/>
          <w:bCs/>
          <w:color w:val="auto"/>
        </w:rPr>
      </w:pPr>
    </w:p>
    <w:p w14:paraId="2A994329" w14:textId="583C6938" w:rsidR="0052660C" w:rsidRDefault="0052660C" w:rsidP="00131AFC">
      <w:pPr>
        <w:spacing w:after="0" w:line="240" w:lineRule="auto"/>
        <w:jc w:val="center"/>
        <w:rPr>
          <w:rFonts w:ascii="Times New Roman" w:hAnsi="Times New Roman" w:cs="Times New Roman"/>
          <w:b/>
          <w:bCs/>
          <w:sz w:val="24"/>
          <w:szCs w:val="24"/>
        </w:rPr>
      </w:pPr>
      <w:r w:rsidRPr="00E4787B">
        <w:rPr>
          <w:rFonts w:ascii="Times New Roman" w:hAnsi="Times New Roman" w:cs="Times New Roman"/>
          <w:b/>
          <w:bCs/>
          <w:sz w:val="24"/>
          <w:szCs w:val="24"/>
        </w:rPr>
        <w:t>Članak 2.</w:t>
      </w:r>
    </w:p>
    <w:p w14:paraId="209D6848" w14:textId="77777777" w:rsidR="00131AFC" w:rsidRPr="00131AFC" w:rsidRDefault="00131AFC" w:rsidP="00131AFC">
      <w:pPr>
        <w:spacing w:after="0" w:line="240" w:lineRule="auto"/>
        <w:jc w:val="center"/>
        <w:rPr>
          <w:rFonts w:ascii="Times New Roman" w:hAnsi="Times New Roman" w:cs="Times New Roman"/>
          <w:b/>
          <w:bCs/>
          <w:sz w:val="24"/>
          <w:szCs w:val="24"/>
        </w:rPr>
      </w:pPr>
    </w:p>
    <w:p w14:paraId="58743985" w14:textId="20068889" w:rsidR="0052660C" w:rsidRPr="00C14B58" w:rsidRDefault="0052660C" w:rsidP="00C14B58">
      <w:pPr>
        <w:jc w:val="both"/>
        <w:rPr>
          <w:rFonts w:ascii="Times New Roman" w:hAnsi="Times New Roman" w:cs="Times New Roman"/>
          <w:sz w:val="24"/>
          <w:szCs w:val="24"/>
        </w:rPr>
      </w:pPr>
      <w:r w:rsidRPr="00E4787B">
        <w:rPr>
          <w:rFonts w:ascii="Times New Roman" w:hAnsi="Times New Roman" w:cs="Times New Roman"/>
          <w:sz w:val="24"/>
          <w:szCs w:val="24"/>
        </w:rPr>
        <w:t xml:space="preserve">U članku 7. stavci </w:t>
      </w:r>
      <w:r w:rsidR="0068253C">
        <w:rPr>
          <w:rFonts w:ascii="Times New Roman" w:hAnsi="Times New Roman" w:cs="Times New Roman"/>
          <w:sz w:val="24"/>
          <w:szCs w:val="24"/>
        </w:rPr>
        <w:t xml:space="preserve">od </w:t>
      </w:r>
      <w:r w:rsidRPr="00E4787B">
        <w:rPr>
          <w:rFonts w:ascii="Times New Roman" w:hAnsi="Times New Roman" w:cs="Times New Roman"/>
          <w:sz w:val="24"/>
          <w:szCs w:val="24"/>
        </w:rPr>
        <w:t>6.</w:t>
      </w:r>
      <w:r w:rsidR="0068253C">
        <w:rPr>
          <w:rFonts w:ascii="Times New Roman" w:hAnsi="Times New Roman" w:cs="Times New Roman"/>
          <w:sz w:val="24"/>
          <w:szCs w:val="24"/>
        </w:rPr>
        <w:t xml:space="preserve"> do</w:t>
      </w:r>
      <w:r w:rsidRPr="00E4787B">
        <w:rPr>
          <w:rFonts w:ascii="Times New Roman" w:hAnsi="Times New Roman" w:cs="Times New Roman"/>
          <w:sz w:val="24"/>
          <w:szCs w:val="24"/>
        </w:rPr>
        <w:t xml:space="preserve"> 10.</w:t>
      </w:r>
      <w:r w:rsidR="00C14B58" w:rsidRPr="00C14B58">
        <w:rPr>
          <w:rFonts w:ascii="Times New Roman" w:hAnsi="Times New Roman" w:cs="Times New Roman"/>
          <w:sz w:val="24"/>
          <w:szCs w:val="24"/>
        </w:rPr>
        <w:t xml:space="preserve"> </w:t>
      </w:r>
      <w:r w:rsidR="00C14B58">
        <w:rPr>
          <w:rFonts w:ascii="Times New Roman" w:hAnsi="Times New Roman" w:cs="Times New Roman"/>
          <w:sz w:val="24"/>
          <w:szCs w:val="24"/>
        </w:rPr>
        <w:t xml:space="preserve">se </w:t>
      </w:r>
      <w:r w:rsidR="00C14B58" w:rsidRPr="00E4787B">
        <w:rPr>
          <w:rFonts w:ascii="Times New Roman" w:hAnsi="Times New Roman" w:cs="Times New Roman"/>
          <w:sz w:val="24"/>
          <w:szCs w:val="24"/>
        </w:rPr>
        <w:t>brišu</w:t>
      </w:r>
      <w:r w:rsidR="00C14B58">
        <w:rPr>
          <w:rFonts w:ascii="Times New Roman" w:hAnsi="Times New Roman" w:cs="Times New Roman"/>
          <w:sz w:val="24"/>
          <w:szCs w:val="24"/>
        </w:rPr>
        <w:t>.</w:t>
      </w:r>
    </w:p>
    <w:p w14:paraId="3097432E" w14:textId="35F90165" w:rsidR="00E4787B" w:rsidRDefault="00E4787B" w:rsidP="00E4787B">
      <w:pPr>
        <w:spacing w:after="0" w:line="240" w:lineRule="auto"/>
        <w:jc w:val="center"/>
        <w:rPr>
          <w:rFonts w:ascii="Times New Roman" w:hAnsi="Times New Roman" w:cs="Times New Roman"/>
          <w:b/>
          <w:bCs/>
          <w:sz w:val="24"/>
          <w:szCs w:val="24"/>
        </w:rPr>
      </w:pPr>
      <w:r w:rsidRPr="00E4787B">
        <w:rPr>
          <w:rFonts w:ascii="Times New Roman" w:hAnsi="Times New Roman" w:cs="Times New Roman"/>
          <w:b/>
          <w:bCs/>
          <w:sz w:val="24"/>
          <w:szCs w:val="24"/>
        </w:rPr>
        <w:t>Članak 3.</w:t>
      </w:r>
    </w:p>
    <w:p w14:paraId="2CB756AF" w14:textId="0C1BC978" w:rsidR="00E4787B" w:rsidRDefault="00E4787B" w:rsidP="00782029">
      <w:pPr>
        <w:spacing w:after="0" w:line="240" w:lineRule="auto"/>
        <w:rPr>
          <w:rFonts w:ascii="Times New Roman" w:hAnsi="Times New Roman" w:cs="Times New Roman"/>
          <w:b/>
          <w:bCs/>
          <w:sz w:val="24"/>
          <w:szCs w:val="24"/>
        </w:rPr>
      </w:pPr>
    </w:p>
    <w:p w14:paraId="210CC0A9" w14:textId="5C227050" w:rsidR="00782029" w:rsidRPr="00782029" w:rsidRDefault="00782029" w:rsidP="00782029">
      <w:pPr>
        <w:spacing w:after="0" w:line="240" w:lineRule="auto"/>
        <w:rPr>
          <w:rFonts w:ascii="Times New Roman" w:hAnsi="Times New Roman" w:cs="Times New Roman"/>
          <w:sz w:val="24"/>
          <w:szCs w:val="24"/>
        </w:rPr>
      </w:pPr>
      <w:r w:rsidRPr="00782029">
        <w:rPr>
          <w:rFonts w:ascii="Times New Roman" w:hAnsi="Times New Roman" w:cs="Times New Roman"/>
          <w:sz w:val="24"/>
          <w:szCs w:val="24"/>
        </w:rPr>
        <w:t>Iznad članka 12. dodaje se naslov koji glasi:</w:t>
      </w:r>
    </w:p>
    <w:p w14:paraId="303B9A16" w14:textId="77777777" w:rsidR="00782029" w:rsidRPr="00E90D8C" w:rsidRDefault="00782029" w:rsidP="00782029">
      <w:pPr>
        <w:spacing w:after="0" w:line="240" w:lineRule="auto"/>
        <w:rPr>
          <w:rFonts w:ascii="Times New Roman" w:hAnsi="Times New Roman" w:cs="Times New Roman"/>
          <w:b/>
          <w:bCs/>
          <w:sz w:val="24"/>
          <w:szCs w:val="24"/>
        </w:rPr>
      </w:pPr>
    </w:p>
    <w:p w14:paraId="6ABBA440" w14:textId="5F4B9F07" w:rsidR="00CD560F" w:rsidRPr="004E3640" w:rsidRDefault="00782029" w:rsidP="00CD560F">
      <w:pPr>
        <w:spacing w:after="0" w:line="240" w:lineRule="auto"/>
        <w:jc w:val="center"/>
        <w:rPr>
          <w:rFonts w:ascii="Times New Roman" w:hAnsi="Times New Roman" w:cs="Times New Roman"/>
          <w:sz w:val="24"/>
          <w:szCs w:val="24"/>
        </w:rPr>
      </w:pPr>
      <w:r w:rsidRPr="004E3640">
        <w:rPr>
          <w:rFonts w:ascii="Times New Roman" w:hAnsi="Times New Roman" w:cs="Times New Roman"/>
          <w:sz w:val="24"/>
          <w:szCs w:val="24"/>
        </w:rPr>
        <w:t>„</w:t>
      </w:r>
      <w:r w:rsidR="00CD560F" w:rsidRPr="004E3640">
        <w:rPr>
          <w:rFonts w:ascii="Times New Roman" w:hAnsi="Times New Roman" w:cs="Times New Roman"/>
          <w:sz w:val="24"/>
          <w:szCs w:val="24"/>
        </w:rPr>
        <w:t xml:space="preserve">Godišnji postupak ugovaranja </w:t>
      </w:r>
      <w:r w:rsidR="00F632FD" w:rsidRPr="004E3640">
        <w:rPr>
          <w:rFonts w:ascii="Times New Roman" w:hAnsi="Times New Roman" w:cs="Times New Roman"/>
          <w:sz w:val="24"/>
          <w:szCs w:val="24"/>
        </w:rPr>
        <w:t>usluge prihvata i otpreme UPP-a</w:t>
      </w:r>
      <w:r w:rsidR="004E3640" w:rsidRPr="004E3640">
        <w:rPr>
          <w:rFonts w:ascii="Times New Roman" w:hAnsi="Times New Roman" w:cs="Times New Roman"/>
          <w:sz w:val="24"/>
          <w:szCs w:val="24"/>
        </w:rPr>
        <w:t>“</w:t>
      </w:r>
    </w:p>
    <w:p w14:paraId="132A63EC" w14:textId="77777777" w:rsidR="00CD560F" w:rsidRPr="00E90D8C" w:rsidRDefault="00CD560F" w:rsidP="00CD560F">
      <w:pPr>
        <w:spacing w:after="0" w:line="240" w:lineRule="auto"/>
        <w:jc w:val="both"/>
        <w:rPr>
          <w:rFonts w:ascii="Times New Roman" w:hAnsi="Times New Roman" w:cs="Times New Roman"/>
          <w:b/>
          <w:bCs/>
          <w:sz w:val="24"/>
          <w:szCs w:val="24"/>
        </w:rPr>
      </w:pPr>
    </w:p>
    <w:p w14:paraId="5C480450" w14:textId="77777777" w:rsidR="00CD560F" w:rsidRPr="004E3640" w:rsidRDefault="00F632FD" w:rsidP="00CD560F">
      <w:pPr>
        <w:spacing w:after="0" w:line="240" w:lineRule="auto"/>
        <w:jc w:val="both"/>
        <w:rPr>
          <w:rFonts w:ascii="Times New Roman" w:hAnsi="Times New Roman" w:cs="Times New Roman"/>
          <w:sz w:val="24"/>
          <w:szCs w:val="24"/>
        </w:rPr>
      </w:pPr>
      <w:r w:rsidRPr="004E3640">
        <w:rPr>
          <w:rFonts w:ascii="Times New Roman" w:hAnsi="Times New Roman" w:cs="Times New Roman"/>
          <w:sz w:val="24"/>
          <w:szCs w:val="24"/>
        </w:rPr>
        <w:t>Č</w:t>
      </w:r>
      <w:r w:rsidR="00CD560F" w:rsidRPr="004E3640">
        <w:rPr>
          <w:rFonts w:ascii="Times New Roman" w:hAnsi="Times New Roman" w:cs="Times New Roman"/>
          <w:sz w:val="24"/>
          <w:szCs w:val="24"/>
        </w:rPr>
        <w:t>lanak 12. mijenja se i glasi:</w:t>
      </w:r>
    </w:p>
    <w:p w14:paraId="51DA5803" w14:textId="77777777" w:rsidR="00CD560F" w:rsidRPr="00E90D8C" w:rsidRDefault="00CD560F" w:rsidP="00CD560F">
      <w:pPr>
        <w:spacing w:after="0" w:line="240" w:lineRule="auto"/>
        <w:jc w:val="both"/>
        <w:rPr>
          <w:rFonts w:ascii="Times New Roman" w:hAnsi="Times New Roman" w:cs="Times New Roman"/>
          <w:b/>
          <w:bCs/>
          <w:sz w:val="24"/>
          <w:szCs w:val="24"/>
        </w:rPr>
      </w:pPr>
    </w:p>
    <w:p w14:paraId="406F5AF5" w14:textId="77777777" w:rsidR="00CD560F" w:rsidRPr="00E90D8C" w:rsidRDefault="00F632FD" w:rsidP="00CD560F">
      <w:pPr>
        <w:jc w:val="both"/>
        <w:rPr>
          <w:rFonts w:ascii="Times New Roman" w:hAnsi="Times New Roman" w:cs="Times New Roman"/>
          <w:sz w:val="24"/>
          <w:szCs w:val="24"/>
        </w:rPr>
      </w:pPr>
      <w:r>
        <w:rPr>
          <w:rFonts w:ascii="Times New Roman" w:hAnsi="Times New Roman" w:cs="Times New Roman"/>
          <w:sz w:val="24"/>
          <w:szCs w:val="24"/>
        </w:rPr>
        <w:t>„</w:t>
      </w:r>
      <w:r w:rsidR="00CD560F" w:rsidRPr="00E90D8C">
        <w:rPr>
          <w:rFonts w:ascii="Times New Roman" w:hAnsi="Times New Roman" w:cs="Times New Roman"/>
          <w:sz w:val="24"/>
          <w:szCs w:val="24"/>
        </w:rPr>
        <w:t xml:space="preserve">(1) Operator terminala za UPP dužan je redovito ažurirati i objavljivati na </w:t>
      </w:r>
      <w:r w:rsidR="00E90D8C" w:rsidRPr="00E90D8C">
        <w:rPr>
          <w:rFonts w:ascii="Times New Roman" w:hAnsi="Times New Roman" w:cs="Times New Roman"/>
          <w:sz w:val="24"/>
          <w:szCs w:val="24"/>
        </w:rPr>
        <w:t>svojoj internetskoj</w:t>
      </w:r>
      <w:r w:rsidR="00CD560F" w:rsidRPr="00E90D8C">
        <w:rPr>
          <w:rFonts w:ascii="Times New Roman" w:hAnsi="Times New Roman" w:cs="Times New Roman"/>
          <w:sz w:val="24"/>
          <w:szCs w:val="24"/>
        </w:rPr>
        <w:t xml:space="preserve"> stranic</w:t>
      </w:r>
      <w:r w:rsidR="00E90D8C" w:rsidRPr="00E90D8C">
        <w:rPr>
          <w:rFonts w:ascii="Times New Roman" w:hAnsi="Times New Roman" w:cs="Times New Roman"/>
          <w:sz w:val="24"/>
          <w:szCs w:val="24"/>
        </w:rPr>
        <w:t>i</w:t>
      </w:r>
      <w:r w:rsidR="00CD560F" w:rsidRPr="00E90D8C">
        <w:rPr>
          <w:rFonts w:ascii="Times New Roman" w:hAnsi="Times New Roman" w:cs="Times New Roman"/>
          <w:sz w:val="24"/>
          <w:szCs w:val="24"/>
        </w:rPr>
        <w:t xml:space="preserve"> informacije o slobodnom kapacitetu uplinjavanja UPP-a.</w:t>
      </w:r>
    </w:p>
    <w:p w14:paraId="0B014A1D" w14:textId="77777777" w:rsidR="00CD560F" w:rsidRPr="00E90D8C" w:rsidRDefault="00CD560F" w:rsidP="00CD560F">
      <w:pPr>
        <w:jc w:val="both"/>
        <w:rPr>
          <w:rFonts w:ascii="Times New Roman" w:hAnsi="Times New Roman" w:cs="Times New Roman"/>
          <w:sz w:val="24"/>
          <w:szCs w:val="24"/>
        </w:rPr>
      </w:pPr>
      <w:r w:rsidRPr="00E90D8C">
        <w:rPr>
          <w:rFonts w:ascii="Times New Roman" w:hAnsi="Times New Roman" w:cs="Times New Roman"/>
          <w:sz w:val="24"/>
          <w:szCs w:val="24"/>
        </w:rPr>
        <w:lastRenderedPageBreak/>
        <w:t>(2) U slučaju kada postoji slobodni kapacitet, opskrbljivač plinom ili trgovac plinom može ugovoriti uslugu prihvata i otpreme UPP-a u godišnjem postupku ugovaranja usluge prihvata i otpreme UPP-a.</w:t>
      </w:r>
    </w:p>
    <w:p w14:paraId="4B84FD98" w14:textId="77777777" w:rsidR="00CD560F" w:rsidRPr="00E90D8C" w:rsidRDefault="00CD560F" w:rsidP="00CD560F">
      <w:pPr>
        <w:jc w:val="both"/>
        <w:rPr>
          <w:rFonts w:ascii="Times New Roman" w:hAnsi="Times New Roman" w:cs="Times New Roman"/>
          <w:sz w:val="24"/>
          <w:szCs w:val="24"/>
        </w:rPr>
      </w:pPr>
      <w:r w:rsidRPr="00E90D8C">
        <w:rPr>
          <w:rFonts w:ascii="Times New Roman" w:hAnsi="Times New Roman" w:cs="Times New Roman"/>
          <w:sz w:val="24"/>
          <w:szCs w:val="24"/>
        </w:rPr>
        <w:t>(3) Postupak ugovaranja usluge prihvata i otpreme UPP-a započinje predajom zahtjeva  za raspodjelu kapaciteta uplinjavanja UPP-a.</w:t>
      </w:r>
    </w:p>
    <w:p w14:paraId="48019FDD" w14:textId="77777777" w:rsidR="00CD560F" w:rsidRPr="00E90D8C" w:rsidRDefault="00CD560F" w:rsidP="00CD560F">
      <w:pPr>
        <w:jc w:val="both"/>
        <w:rPr>
          <w:rFonts w:ascii="Times New Roman" w:hAnsi="Times New Roman" w:cs="Times New Roman"/>
          <w:sz w:val="24"/>
          <w:szCs w:val="24"/>
        </w:rPr>
      </w:pPr>
      <w:r w:rsidRPr="00E90D8C">
        <w:rPr>
          <w:rFonts w:ascii="Times New Roman" w:hAnsi="Times New Roman" w:cs="Times New Roman"/>
          <w:sz w:val="24"/>
          <w:szCs w:val="24"/>
        </w:rPr>
        <w:t>(4) U skladu sa stavcima 2. i 3. ovoga članka, opskrbljivač plinom ili trgovac plinom može svake godine u periodu od 1. siječnja do 15. lipnja predati operatoru terminala za UPP zahtjev za raspodjelu kapaciteta uplinjavanja UPP-a.</w:t>
      </w:r>
    </w:p>
    <w:p w14:paraId="015EAD7E" w14:textId="77777777" w:rsidR="00CD560F" w:rsidRPr="00E90D8C" w:rsidRDefault="00CD560F" w:rsidP="00CD560F">
      <w:pPr>
        <w:rPr>
          <w:rFonts w:ascii="Times New Roman" w:hAnsi="Times New Roman" w:cs="Times New Roman"/>
          <w:sz w:val="24"/>
          <w:szCs w:val="24"/>
        </w:rPr>
      </w:pPr>
      <w:r w:rsidRPr="00E90D8C">
        <w:rPr>
          <w:rFonts w:ascii="Times New Roman" w:hAnsi="Times New Roman" w:cs="Times New Roman"/>
          <w:sz w:val="24"/>
          <w:szCs w:val="24"/>
        </w:rPr>
        <w:t>(5) Zahtjev za raspodjelu kapaciteta uplinjavanja UPP-a mora sadržavati najmanje sljedeće:</w:t>
      </w:r>
    </w:p>
    <w:p w14:paraId="283263D6" w14:textId="77777777" w:rsidR="00CD560F" w:rsidRPr="00E90D8C" w:rsidRDefault="00CD560F" w:rsidP="00CD560F">
      <w:pPr>
        <w:rPr>
          <w:rFonts w:ascii="Times New Roman" w:hAnsi="Times New Roman" w:cs="Times New Roman"/>
          <w:sz w:val="24"/>
          <w:szCs w:val="24"/>
        </w:rPr>
      </w:pPr>
      <w:r w:rsidRPr="00E90D8C">
        <w:rPr>
          <w:rFonts w:ascii="Times New Roman" w:hAnsi="Times New Roman" w:cs="Times New Roman"/>
          <w:sz w:val="24"/>
          <w:szCs w:val="24"/>
        </w:rPr>
        <w:t>1. naziv i adresu opskrbljivača plinom ili trgovca plinom,</w:t>
      </w:r>
    </w:p>
    <w:p w14:paraId="302CD0E7" w14:textId="77777777" w:rsidR="00CD560F" w:rsidRPr="00E90D8C" w:rsidRDefault="00CD560F" w:rsidP="00CD560F">
      <w:pPr>
        <w:rPr>
          <w:rFonts w:ascii="Times New Roman" w:hAnsi="Times New Roman" w:cs="Times New Roman"/>
          <w:sz w:val="24"/>
          <w:szCs w:val="24"/>
        </w:rPr>
      </w:pPr>
      <w:r w:rsidRPr="00E90D8C">
        <w:rPr>
          <w:rFonts w:ascii="Times New Roman" w:hAnsi="Times New Roman" w:cs="Times New Roman"/>
          <w:sz w:val="24"/>
          <w:szCs w:val="24"/>
        </w:rPr>
        <w:t>2. kontakt podatke opskrbljivača plinom ili trgovca plinom,</w:t>
      </w:r>
    </w:p>
    <w:p w14:paraId="4256E9D3" w14:textId="77777777" w:rsidR="00CD560F" w:rsidRPr="00E90D8C" w:rsidRDefault="00CD560F" w:rsidP="00CD560F">
      <w:pPr>
        <w:rPr>
          <w:rFonts w:ascii="Times New Roman" w:hAnsi="Times New Roman" w:cs="Times New Roman"/>
          <w:sz w:val="24"/>
          <w:szCs w:val="24"/>
        </w:rPr>
      </w:pPr>
      <w:r w:rsidRPr="00E90D8C">
        <w:rPr>
          <w:rFonts w:ascii="Times New Roman" w:hAnsi="Times New Roman" w:cs="Times New Roman"/>
          <w:sz w:val="24"/>
          <w:szCs w:val="24"/>
        </w:rPr>
        <w:t>3. podatke o kontaktima za razmjenu informacija, obavijesti, priopćenja i operativnu komunikaciju,</w:t>
      </w:r>
    </w:p>
    <w:p w14:paraId="1B5512D1" w14:textId="77777777" w:rsidR="00361E48" w:rsidRPr="00E90D8C" w:rsidRDefault="00CD560F" w:rsidP="00CD560F">
      <w:pPr>
        <w:rPr>
          <w:rFonts w:ascii="Times New Roman" w:hAnsi="Times New Roman" w:cs="Times New Roman"/>
          <w:sz w:val="24"/>
          <w:szCs w:val="24"/>
        </w:rPr>
      </w:pPr>
      <w:r w:rsidRPr="00E90D8C">
        <w:rPr>
          <w:rFonts w:ascii="Times New Roman" w:hAnsi="Times New Roman" w:cs="Times New Roman"/>
          <w:sz w:val="24"/>
          <w:szCs w:val="24"/>
        </w:rPr>
        <w:t>4. naznačene plinske godine za koje se zahtijeva raspodjela kapaciteta uplinjavanja UPP-a prilikom rezervacije u godišnjem postupku ugovaranja kapaciteta uplinjavanja UPP-a</w:t>
      </w:r>
      <w:r w:rsidR="00D6518E">
        <w:rPr>
          <w:rFonts w:ascii="Times New Roman" w:hAnsi="Times New Roman" w:cs="Times New Roman"/>
          <w:sz w:val="24"/>
          <w:szCs w:val="24"/>
        </w:rPr>
        <w:t xml:space="preserve"> i </w:t>
      </w:r>
    </w:p>
    <w:p w14:paraId="29BF9EEA" w14:textId="77777777" w:rsidR="00CD560F" w:rsidRPr="00E90D8C" w:rsidRDefault="00CD560F" w:rsidP="00CD560F">
      <w:pPr>
        <w:spacing w:after="0" w:line="240" w:lineRule="auto"/>
        <w:jc w:val="both"/>
        <w:rPr>
          <w:rFonts w:ascii="Times New Roman" w:hAnsi="Times New Roman" w:cs="Times New Roman"/>
          <w:sz w:val="24"/>
          <w:szCs w:val="24"/>
        </w:rPr>
      </w:pPr>
      <w:r w:rsidRPr="00E90D8C">
        <w:rPr>
          <w:rFonts w:ascii="Times New Roman" w:hAnsi="Times New Roman" w:cs="Times New Roman"/>
          <w:sz w:val="24"/>
          <w:szCs w:val="24"/>
        </w:rPr>
        <w:t>5. iznos zatraženog kapaciteta uplinjavanja UPP-a za pojedinu plinsku godinu, izražen u kWh/d</w:t>
      </w:r>
      <w:r w:rsidR="00D6518E">
        <w:rPr>
          <w:rFonts w:ascii="Times New Roman" w:hAnsi="Times New Roman" w:cs="Times New Roman"/>
          <w:sz w:val="24"/>
          <w:szCs w:val="24"/>
        </w:rPr>
        <w:t>.</w:t>
      </w:r>
    </w:p>
    <w:p w14:paraId="37403952" w14:textId="77777777" w:rsidR="00CD560F" w:rsidRPr="00E90D8C" w:rsidRDefault="00CD560F" w:rsidP="00CD560F">
      <w:pPr>
        <w:spacing w:after="0" w:line="240" w:lineRule="auto"/>
        <w:jc w:val="both"/>
        <w:rPr>
          <w:rFonts w:ascii="Times New Roman" w:hAnsi="Times New Roman" w:cs="Times New Roman"/>
          <w:sz w:val="24"/>
          <w:szCs w:val="24"/>
        </w:rPr>
      </w:pPr>
    </w:p>
    <w:p w14:paraId="35E3CF1D" w14:textId="77777777" w:rsidR="00CD560F" w:rsidRPr="00E90D8C" w:rsidRDefault="00CD560F" w:rsidP="00CD560F">
      <w:pPr>
        <w:spacing w:after="0" w:line="240" w:lineRule="auto"/>
        <w:jc w:val="both"/>
        <w:rPr>
          <w:rFonts w:ascii="Times New Roman" w:hAnsi="Times New Roman" w:cs="Times New Roman"/>
          <w:sz w:val="24"/>
          <w:szCs w:val="24"/>
        </w:rPr>
      </w:pPr>
      <w:r w:rsidRPr="00E90D8C">
        <w:rPr>
          <w:rFonts w:ascii="Times New Roman" w:hAnsi="Times New Roman" w:cs="Times New Roman"/>
          <w:sz w:val="24"/>
          <w:szCs w:val="24"/>
        </w:rPr>
        <w:t>(6) Opskrbljivač plinom ili trgovac plinom koji želi ugovoriti kapacitet uplinjavanja UPP-a na terminalu za UPP, dužan je dostaviti popunjeni obrazac zahtjeva za raspodjelu kapaciteta uplinjavanja UPP-a.</w:t>
      </w:r>
    </w:p>
    <w:p w14:paraId="7F8D5A95" w14:textId="77777777" w:rsidR="00CD560F" w:rsidRPr="00E90D8C" w:rsidRDefault="00CD560F" w:rsidP="00CD560F">
      <w:pPr>
        <w:spacing w:after="0" w:line="240" w:lineRule="auto"/>
        <w:jc w:val="both"/>
        <w:rPr>
          <w:rFonts w:ascii="Times New Roman" w:hAnsi="Times New Roman" w:cs="Times New Roman"/>
          <w:sz w:val="24"/>
          <w:szCs w:val="24"/>
        </w:rPr>
      </w:pPr>
    </w:p>
    <w:p w14:paraId="6CD8F82B" w14:textId="77777777" w:rsidR="00CD560F" w:rsidRPr="00E90D8C" w:rsidRDefault="00CD560F" w:rsidP="00CD560F">
      <w:pPr>
        <w:spacing w:after="0" w:line="240" w:lineRule="auto"/>
        <w:jc w:val="both"/>
        <w:rPr>
          <w:rFonts w:ascii="Times New Roman" w:hAnsi="Times New Roman" w:cs="Times New Roman"/>
          <w:sz w:val="24"/>
          <w:szCs w:val="24"/>
        </w:rPr>
      </w:pPr>
      <w:r w:rsidRPr="00E90D8C">
        <w:rPr>
          <w:rFonts w:ascii="Times New Roman" w:hAnsi="Times New Roman" w:cs="Times New Roman"/>
          <w:sz w:val="24"/>
          <w:szCs w:val="24"/>
        </w:rPr>
        <w:t>(7) Operator terminala za UPP objavljuje obrazac zahtjeva za raspodjelu kapaciteta uplinjavanja UPP-a na svojoj internetskoj stranici.</w:t>
      </w:r>
    </w:p>
    <w:p w14:paraId="5AB57524" w14:textId="77777777" w:rsidR="00E90D8C" w:rsidRPr="00E90D8C" w:rsidRDefault="00E90D8C" w:rsidP="00E90D8C">
      <w:pPr>
        <w:pStyle w:val="ListParagraph"/>
        <w:ind w:left="0"/>
        <w:jc w:val="both"/>
        <w:rPr>
          <w:rFonts w:ascii="Times New Roman" w:hAnsi="Times New Roman" w:cs="Times New Roman"/>
          <w:color w:val="auto"/>
        </w:rPr>
      </w:pPr>
    </w:p>
    <w:p w14:paraId="7E5BD917" w14:textId="77777777" w:rsidR="00E90D8C" w:rsidRPr="00E90D8C" w:rsidRDefault="00E90D8C" w:rsidP="00E90D8C">
      <w:pPr>
        <w:pStyle w:val="ListParagraph"/>
        <w:ind w:left="0"/>
        <w:jc w:val="both"/>
        <w:rPr>
          <w:rFonts w:ascii="Times New Roman" w:hAnsi="Times New Roman" w:cs="Times New Roman"/>
          <w:color w:val="auto"/>
        </w:rPr>
      </w:pPr>
      <w:r w:rsidRPr="00E90D8C">
        <w:rPr>
          <w:rFonts w:ascii="Times New Roman" w:hAnsi="Times New Roman" w:cs="Times New Roman"/>
          <w:color w:val="auto"/>
        </w:rPr>
        <w:t>(8) Podnositelj zahtjeva koji nije postojeći korisnik terminala za UPP dužan je dostaviti operatoru terminala za UPP sljedeću dokumentaciju i isprave:</w:t>
      </w:r>
    </w:p>
    <w:p w14:paraId="24A44097" w14:textId="77777777" w:rsidR="00E90D8C" w:rsidRPr="00E90D8C" w:rsidRDefault="00E90D8C" w:rsidP="00E90D8C">
      <w:pPr>
        <w:pStyle w:val="ListParagraph"/>
        <w:ind w:left="0"/>
        <w:jc w:val="both"/>
        <w:rPr>
          <w:rFonts w:ascii="Times New Roman" w:hAnsi="Times New Roman" w:cs="Times New Roman"/>
          <w:color w:val="auto"/>
        </w:rPr>
      </w:pPr>
    </w:p>
    <w:p w14:paraId="4C4EB6CC" w14:textId="77777777" w:rsidR="00E90D8C" w:rsidRPr="00E90D8C" w:rsidRDefault="00E90D8C" w:rsidP="00E90D8C">
      <w:pPr>
        <w:spacing w:after="0" w:line="240" w:lineRule="auto"/>
        <w:jc w:val="both"/>
        <w:rPr>
          <w:rFonts w:ascii="Times New Roman" w:hAnsi="Times New Roman" w:cs="Times New Roman"/>
          <w:sz w:val="24"/>
          <w:szCs w:val="24"/>
        </w:rPr>
      </w:pPr>
      <w:r w:rsidRPr="00E90D8C">
        <w:rPr>
          <w:rFonts w:ascii="Times New Roman" w:hAnsi="Times New Roman" w:cs="Times New Roman"/>
          <w:sz w:val="24"/>
          <w:szCs w:val="24"/>
        </w:rPr>
        <w:t>1. ovjereni izvadak iz sudskog registra i osnivački akt pravne osobe,</w:t>
      </w:r>
    </w:p>
    <w:p w14:paraId="02C79711" w14:textId="77777777" w:rsidR="00E90D8C" w:rsidRPr="00E90D8C" w:rsidRDefault="00E90D8C" w:rsidP="00E90D8C">
      <w:pPr>
        <w:spacing w:after="0" w:line="240" w:lineRule="auto"/>
        <w:jc w:val="both"/>
        <w:rPr>
          <w:rFonts w:ascii="Times New Roman" w:hAnsi="Times New Roman" w:cs="Times New Roman"/>
          <w:sz w:val="24"/>
          <w:szCs w:val="24"/>
        </w:rPr>
      </w:pPr>
    </w:p>
    <w:p w14:paraId="3DFB0A51" w14:textId="77777777" w:rsidR="00E90D8C" w:rsidRPr="00E90D8C" w:rsidRDefault="00E90D8C" w:rsidP="00E90D8C">
      <w:pPr>
        <w:spacing w:after="0" w:line="240" w:lineRule="auto"/>
        <w:jc w:val="both"/>
        <w:rPr>
          <w:rFonts w:ascii="Times New Roman" w:hAnsi="Times New Roman" w:cs="Times New Roman"/>
          <w:sz w:val="24"/>
          <w:szCs w:val="24"/>
        </w:rPr>
      </w:pPr>
      <w:r w:rsidRPr="00E90D8C">
        <w:rPr>
          <w:rFonts w:ascii="Times New Roman" w:hAnsi="Times New Roman" w:cs="Times New Roman"/>
          <w:sz w:val="24"/>
          <w:szCs w:val="24"/>
        </w:rPr>
        <w:t xml:space="preserve">2. važeću dozvolu za opskrbu prirodnim plinom i/ili dozvolu za trgovinu plinom </w:t>
      </w:r>
      <w:r>
        <w:rPr>
          <w:rFonts w:ascii="Times New Roman" w:hAnsi="Times New Roman" w:cs="Times New Roman"/>
          <w:sz w:val="24"/>
          <w:szCs w:val="24"/>
        </w:rPr>
        <w:t xml:space="preserve">u </w:t>
      </w:r>
      <w:r w:rsidRPr="00EE79C6">
        <w:rPr>
          <w:rFonts w:ascii="Times New Roman" w:hAnsi="Times New Roman" w:cs="Times New Roman"/>
          <w:sz w:val="24"/>
          <w:szCs w:val="24"/>
        </w:rPr>
        <w:t>Republici Hrvatskoj i</w:t>
      </w:r>
      <w:r w:rsidRPr="00E90D8C">
        <w:rPr>
          <w:rFonts w:ascii="Times New Roman" w:hAnsi="Times New Roman" w:cs="Times New Roman"/>
          <w:sz w:val="24"/>
          <w:szCs w:val="24"/>
        </w:rPr>
        <w:t xml:space="preserve"> </w:t>
      </w:r>
    </w:p>
    <w:p w14:paraId="62C7A689" w14:textId="77777777" w:rsidR="00E90D8C" w:rsidRPr="00E90D8C" w:rsidRDefault="00E90D8C" w:rsidP="00E90D8C">
      <w:pPr>
        <w:spacing w:after="0" w:line="240" w:lineRule="auto"/>
        <w:jc w:val="both"/>
        <w:rPr>
          <w:rFonts w:ascii="Times New Roman" w:hAnsi="Times New Roman" w:cs="Times New Roman"/>
          <w:sz w:val="24"/>
          <w:szCs w:val="24"/>
        </w:rPr>
      </w:pPr>
    </w:p>
    <w:p w14:paraId="204CAFD6" w14:textId="77777777" w:rsidR="00E90D8C" w:rsidRPr="00E90D8C" w:rsidRDefault="00E90D8C" w:rsidP="00E90D8C">
      <w:pPr>
        <w:spacing w:after="0" w:line="240" w:lineRule="auto"/>
        <w:jc w:val="both"/>
        <w:rPr>
          <w:rFonts w:ascii="Times New Roman" w:hAnsi="Times New Roman" w:cs="Times New Roman"/>
          <w:sz w:val="24"/>
          <w:szCs w:val="24"/>
        </w:rPr>
      </w:pPr>
      <w:r w:rsidRPr="00E90D8C">
        <w:rPr>
          <w:rFonts w:ascii="Times New Roman" w:hAnsi="Times New Roman" w:cs="Times New Roman"/>
          <w:sz w:val="24"/>
          <w:szCs w:val="24"/>
        </w:rPr>
        <w:t>3. druge isprave na zahtjev operatora terminala za UPP.</w:t>
      </w:r>
    </w:p>
    <w:p w14:paraId="390264F5" w14:textId="77777777" w:rsidR="00E90D8C" w:rsidRPr="00E90D8C" w:rsidRDefault="00E90D8C" w:rsidP="00E90D8C">
      <w:pPr>
        <w:spacing w:after="0" w:line="240" w:lineRule="auto"/>
        <w:ind w:leftChars="100" w:left="220"/>
        <w:jc w:val="both"/>
        <w:rPr>
          <w:rFonts w:ascii="Times New Roman" w:hAnsi="Times New Roman" w:cs="Times New Roman"/>
          <w:sz w:val="24"/>
          <w:szCs w:val="24"/>
        </w:rPr>
      </w:pPr>
    </w:p>
    <w:p w14:paraId="2BE7D808" w14:textId="77777777" w:rsidR="00E90D8C" w:rsidRDefault="00E90D8C" w:rsidP="00E90D8C">
      <w:pPr>
        <w:jc w:val="both"/>
        <w:rPr>
          <w:rFonts w:ascii="Times New Roman" w:hAnsi="Times New Roman" w:cs="Times New Roman"/>
          <w:sz w:val="24"/>
          <w:szCs w:val="24"/>
        </w:rPr>
      </w:pPr>
      <w:r w:rsidRPr="00E90D8C">
        <w:rPr>
          <w:rFonts w:ascii="Times New Roman" w:hAnsi="Times New Roman" w:cs="Times New Roman"/>
          <w:sz w:val="24"/>
          <w:szCs w:val="24"/>
        </w:rPr>
        <w:t>(9) Dostavom zahtjeva za raspodjelu kapaciteta uplinjavanja UPP-a, podnositelj zahtjeva prihvaća i pristaje na primjenu ovih Pravila i obvezu potpisa ugovora o korištenju terminala za UPP i ugovora o zajedničkom korištenju terminala za UPP, prema kapacitetu uplinjavanja UPP-a kojeg mu raspodijeli operator terminala za UPP, sukladno postupcima propisanim u ovim Pravilima.</w:t>
      </w:r>
      <w:r w:rsidR="00F632FD">
        <w:rPr>
          <w:rFonts w:ascii="Times New Roman" w:hAnsi="Times New Roman" w:cs="Times New Roman"/>
          <w:sz w:val="24"/>
          <w:szCs w:val="24"/>
        </w:rPr>
        <w:t>“</w:t>
      </w:r>
    </w:p>
    <w:p w14:paraId="78577A41" w14:textId="77777777" w:rsidR="00E90D8C" w:rsidRPr="00E90D8C" w:rsidRDefault="00E90D8C" w:rsidP="00E90D8C">
      <w:pPr>
        <w:jc w:val="both"/>
        <w:rPr>
          <w:rFonts w:ascii="Times New Roman" w:hAnsi="Times New Roman" w:cs="Times New Roman"/>
          <w:sz w:val="24"/>
          <w:szCs w:val="24"/>
        </w:rPr>
      </w:pPr>
    </w:p>
    <w:p w14:paraId="4EF9F72A" w14:textId="77D65581" w:rsidR="00E90D8C" w:rsidRPr="007741D7" w:rsidRDefault="00E90D8C" w:rsidP="00E90D8C">
      <w:pPr>
        <w:spacing w:after="0" w:line="240" w:lineRule="auto"/>
        <w:jc w:val="center"/>
        <w:rPr>
          <w:rFonts w:ascii="Times New Roman" w:hAnsi="Times New Roman" w:cs="Times New Roman"/>
          <w:b/>
          <w:bCs/>
          <w:sz w:val="24"/>
          <w:szCs w:val="24"/>
        </w:rPr>
      </w:pPr>
      <w:r w:rsidRPr="00193B7A">
        <w:rPr>
          <w:rFonts w:ascii="Times New Roman" w:hAnsi="Times New Roman" w:cs="Times New Roman"/>
          <w:b/>
          <w:bCs/>
          <w:sz w:val="24"/>
          <w:szCs w:val="24"/>
        </w:rPr>
        <w:t xml:space="preserve">Članak </w:t>
      </w:r>
      <w:r w:rsidR="0052660C" w:rsidRPr="00193B7A">
        <w:rPr>
          <w:rFonts w:ascii="Times New Roman" w:hAnsi="Times New Roman" w:cs="Times New Roman"/>
          <w:b/>
          <w:bCs/>
          <w:sz w:val="24"/>
          <w:szCs w:val="24"/>
        </w:rPr>
        <w:t>4</w:t>
      </w:r>
      <w:r w:rsidRPr="00193B7A">
        <w:rPr>
          <w:rFonts w:ascii="Times New Roman" w:hAnsi="Times New Roman" w:cs="Times New Roman"/>
          <w:b/>
          <w:bCs/>
          <w:sz w:val="24"/>
          <w:szCs w:val="24"/>
        </w:rPr>
        <w:t>.</w:t>
      </w:r>
    </w:p>
    <w:p w14:paraId="668BE14B" w14:textId="77777777" w:rsidR="00E90D8C" w:rsidRPr="007741D7" w:rsidRDefault="00E90D8C" w:rsidP="00E90D8C">
      <w:pPr>
        <w:spacing w:after="0" w:line="240" w:lineRule="auto"/>
        <w:jc w:val="both"/>
        <w:rPr>
          <w:rFonts w:ascii="Times New Roman" w:hAnsi="Times New Roman" w:cs="Times New Roman"/>
          <w:b/>
          <w:bCs/>
          <w:sz w:val="24"/>
          <w:szCs w:val="24"/>
        </w:rPr>
      </w:pPr>
    </w:p>
    <w:p w14:paraId="1F4EEEB0" w14:textId="77777777" w:rsidR="00E90D8C" w:rsidRPr="00193B7A" w:rsidRDefault="00E90D8C" w:rsidP="00E90D8C">
      <w:pPr>
        <w:spacing w:after="0" w:line="240" w:lineRule="auto"/>
        <w:jc w:val="both"/>
        <w:rPr>
          <w:rFonts w:ascii="Times New Roman" w:hAnsi="Times New Roman" w:cs="Times New Roman"/>
          <w:sz w:val="24"/>
          <w:szCs w:val="24"/>
        </w:rPr>
      </w:pPr>
      <w:r w:rsidRPr="00193B7A">
        <w:rPr>
          <w:rFonts w:ascii="Times New Roman" w:hAnsi="Times New Roman" w:cs="Times New Roman"/>
          <w:sz w:val="24"/>
          <w:szCs w:val="24"/>
        </w:rPr>
        <w:t>U članku 13. stavak 1. mijenja se i glasi:</w:t>
      </w:r>
    </w:p>
    <w:p w14:paraId="322793C1" w14:textId="77777777" w:rsidR="00E90D8C" w:rsidRPr="00C15348" w:rsidRDefault="00E90D8C" w:rsidP="00E90D8C">
      <w:pPr>
        <w:spacing w:after="0" w:line="240" w:lineRule="auto"/>
        <w:jc w:val="both"/>
        <w:rPr>
          <w:rFonts w:ascii="Times New Roman" w:hAnsi="Times New Roman" w:cs="Times New Roman"/>
          <w:sz w:val="24"/>
          <w:szCs w:val="24"/>
        </w:rPr>
      </w:pPr>
    </w:p>
    <w:p w14:paraId="335C2755" w14:textId="77777777" w:rsidR="00F632FD" w:rsidRPr="00D77FB9" w:rsidRDefault="00F632FD" w:rsidP="00D77F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90D8C" w:rsidRPr="00C15348">
        <w:rPr>
          <w:rFonts w:ascii="Times New Roman" w:hAnsi="Times New Roman" w:cs="Times New Roman"/>
          <w:sz w:val="24"/>
          <w:szCs w:val="24"/>
        </w:rPr>
        <w:t xml:space="preserve">(1) Najkasnije u roku od pet dana </w:t>
      </w:r>
      <w:r w:rsidR="00E90D8C">
        <w:rPr>
          <w:rFonts w:ascii="Times New Roman" w:hAnsi="Times New Roman" w:cs="Times New Roman"/>
          <w:sz w:val="24"/>
          <w:szCs w:val="24"/>
        </w:rPr>
        <w:t>od</w:t>
      </w:r>
      <w:r w:rsidR="00E90D8C" w:rsidRPr="00C15348">
        <w:rPr>
          <w:rFonts w:ascii="Times New Roman" w:hAnsi="Times New Roman" w:cs="Times New Roman"/>
          <w:sz w:val="24"/>
          <w:szCs w:val="24"/>
        </w:rPr>
        <w:t xml:space="preserve"> </w:t>
      </w:r>
      <w:r w:rsidR="00E90D8C">
        <w:rPr>
          <w:rFonts w:ascii="Times New Roman" w:hAnsi="Times New Roman" w:cs="Times New Roman"/>
          <w:sz w:val="24"/>
          <w:szCs w:val="24"/>
        </w:rPr>
        <w:t xml:space="preserve">dana </w:t>
      </w:r>
      <w:r w:rsidR="00E90D8C" w:rsidRPr="00C15348">
        <w:rPr>
          <w:rFonts w:ascii="Times New Roman" w:hAnsi="Times New Roman" w:cs="Times New Roman"/>
          <w:sz w:val="24"/>
          <w:szCs w:val="24"/>
        </w:rPr>
        <w:t>podnošenj</w:t>
      </w:r>
      <w:r w:rsidR="00E90D8C">
        <w:rPr>
          <w:rFonts w:ascii="Times New Roman" w:hAnsi="Times New Roman" w:cs="Times New Roman"/>
          <w:sz w:val="24"/>
          <w:szCs w:val="24"/>
        </w:rPr>
        <w:t>a</w:t>
      </w:r>
      <w:r w:rsidR="00E90D8C" w:rsidRPr="00C15348">
        <w:rPr>
          <w:rFonts w:ascii="Times New Roman" w:hAnsi="Times New Roman" w:cs="Times New Roman"/>
          <w:sz w:val="24"/>
          <w:szCs w:val="24"/>
        </w:rPr>
        <w:t xml:space="preserve"> zahtjeva za raspodjelu kapaciteta uplinjavanja UPP-a, operator terminala </w:t>
      </w:r>
      <w:r w:rsidR="00E90D8C" w:rsidRPr="00D66D5A">
        <w:rPr>
          <w:rFonts w:ascii="Times New Roman" w:hAnsi="Times New Roman" w:cs="Times New Roman"/>
          <w:sz w:val="24"/>
          <w:szCs w:val="24"/>
        </w:rPr>
        <w:t>za UPP ocjenjuje valjanost zaprimljenih zahtjeva i o tome obavještava podnositelj</w:t>
      </w:r>
      <w:r w:rsidR="00E90D8C">
        <w:rPr>
          <w:rFonts w:ascii="Times New Roman" w:hAnsi="Times New Roman" w:cs="Times New Roman"/>
          <w:sz w:val="24"/>
          <w:szCs w:val="24"/>
        </w:rPr>
        <w:t>a</w:t>
      </w:r>
      <w:r w:rsidR="00E90D8C" w:rsidRPr="00C15348">
        <w:rPr>
          <w:rFonts w:ascii="Times New Roman" w:hAnsi="Times New Roman" w:cs="Times New Roman"/>
          <w:sz w:val="24"/>
          <w:szCs w:val="24"/>
        </w:rPr>
        <w:t xml:space="preserve"> zahtjeva.</w:t>
      </w:r>
      <w:r>
        <w:rPr>
          <w:rFonts w:ascii="Times New Roman" w:hAnsi="Times New Roman" w:cs="Times New Roman"/>
          <w:sz w:val="24"/>
          <w:szCs w:val="24"/>
        </w:rPr>
        <w:t>“</w:t>
      </w:r>
    </w:p>
    <w:p w14:paraId="35CEF6A7" w14:textId="77777777" w:rsidR="00F632FD" w:rsidRDefault="00F632FD" w:rsidP="000259E8">
      <w:pPr>
        <w:spacing w:after="0" w:line="240" w:lineRule="auto"/>
        <w:rPr>
          <w:rFonts w:ascii="Times New Roman" w:hAnsi="Times New Roman" w:cs="Times New Roman"/>
          <w:b/>
          <w:bCs/>
          <w:sz w:val="24"/>
          <w:szCs w:val="24"/>
        </w:rPr>
      </w:pPr>
    </w:p>
    <w:p w14:paraId="6A2FF7CC" w14:textId="7EA19C82" w:rsidR="00990233" w:rsidRPr="000259E8" w:rsidRDefault="00990233" w:rsidP="00F632FD">
      <w:pPr>
        <w:spacing w:after="0" w:line="240" w:lineRule="auto"/>
        <w:jc w:val="center"/>
        <w:rPr>
          <w:rFonts w:ascii="Times New Roman" w:hAnsi="Times New Roman" w:cs="Times New Roman"/>
          <w:b/>
          <w:bCs/>
          <w:sz w:val="24"/>
          <w:szCs w:val="24"/>
        </w:rPr>
      </w:pPr>
      <w:r w:rsidRPr="000259E8">
        <w:rPr>
          <w:rFonts w:ascii="Times New Roman" w:hAnsi="Times New Roman" w:cs="Times New Roman"/>
          <w:b/>
          <w:bCs/>
          <w:sz w:val="24"/>
          <w:szCs w:val="24"/>
        </w:rPr>
        <w:t xml:space="preserve">Članak </w:t>
      </w:r>
      <w:r w:rsidR="0052660C" w:rsidRPr="000259E8">
        <w:rPr>
          <w:rFonts w:ascii="Times New Roman" w:hAnsi="Times New Roman" w:cs="Times New Roman"/>
          <w:b/>
          <w:bCs/>
          <w:sz w:val="24"/>
          <w:szCs w:val="24"/>
        </w:rPr>
        <w:t>5</w:t>
      </w:r>
      <w:r w:rsidRPr="000259E8">
        <w:rPr>
          <w:rFonts w:ascii="Times New Roman" w:hAnsi="Times New Roman" w:cs="Times New Roman"/>
          <w:b/>
          <w:bCs/>
          <w:sz w:val="24"/>
          <w:szCs w:val="24"/>
        </w:rPr>
        <w:t>.</w:t>
      </w:r>
    </w:p>
    <w:p w14:paraId="0227188D" w14:textId="77777777" w:rsidR="00990233" w:rsidRPr="00990233" w:rsidRDefault="00990233" w:rsidP="00F632FD">
      <w:pPr>
        <w:spacing w:after="0" w:line="240" w:lineRule="auto"/>
        <w:jc w:val="center"/>
        <w:rPr>
          <w:rFonts w:ascii="Times New Roman" w:hAnsi="Times New Roman" w:cs="Times New Roman"/>
          <w:b/>
          <w:bCs/>
          <w:sz w:val="24"/>
          <w:szCs w:val="24"/>
          <w:highlight w:val="yellow"/>
        </w:rPr>
      </w:pPr>
    </w:p>
    <w:p w14:paraId="710E83CD" w14:textId="7E58DA67" w:rsidR="00990233" w:rsidRPr="000259E8" w:rsidRDefault="00990233" w:rsidP="00990233">
      <w:pPr>
        <w:spacing w:after="0" w:line="240" w:lineRule="auto"/>
        <w:jc w:val="both"/>
        <w:rPr>
          <w:rFonts w:ascii="Times New Roman" w:hAnsi="Times New Roman" w:cs="Times New Roman"/>
          <w:sz w:val="24"/>
          <w:szCs w:val="24"/>
        </w:rPr>
      </w:pPr>
      <w:r w:rsidRPr="000259E8">
        <w:rPr>
          <w:rFonts w:ascii="Times New Roman" w:hAnsi="Times New Roman" w:cs="Times New Roman"/>
          <w:sz w:val="24"/>
          <w:szCs w:val="24"/>
        </w:rPr>
        <w:t xml:space="preserve">U članku 14. stavak 2. mijenja se i glasi: </w:t>
      </w:r>
    </w:p>
    <w:p w14:paraId="4629404F" w14:textId="3794F4F6" w:rsidR="00990233" w:rsidRDefault="00990233" w:rsidP="00F632FD">
      <w:pPr>
        <w:spacing w:after="0" w:line="240" w:lineRule="auto"/>
        <w:jc w:val="center"/>
        <w:rPr>
          <w:rFonts w:ascii="Times New Roman" w:hAnsi="Times New Roman" w:cs="Times New Roman"/>
          <w:b/>
          <w:bCs/>
          <w:sz w:val="24"/>
          <w:szCs w:val="24"/>
        </w:rPr>
      </w:pPr>
    </w:p>
    <w:p w14:paraId="028BB2C7" w14:textId="24F9752E" w:rsidR="00990233" w:rsidRPr="00DA16B1" w:rsidRDefault="00990233" w:rsidP="00990233">
      <w:pPr>
        <w:spacing w:after="0" w:line="240" w:lineRule="auto"/>
        <w:jc w:val="both"/>
        <w:rPr>
          <w:rFonts w:ascii="Times New Roman" w:hAnsi="Times New Roman" w:cs="Times New Roman"/>
          <w:sz w:val="24"/>
          <w:szCs w:val="24"/>
        </w:rPr>
      </w:pPr>
      <w:r w:rsidRPr="000259E8">
        <w:rPr>
          <w:rFonts w:ascii="Times New Roman" w:hAnsi="Times New Roman" w:cs="Times New Roman"/>
          <w:sz w:val="24"/>
          <w:szCs w:val="24"/>
        </w:rPr>
        <w:t>„(2) Operator terminala za UPP najkasnije u roku od pet dana od dana podnošenja zahtjeva za raspodjelu kapaciteta uplinjavanja UPP-a dostavlja obavijest o odbijanju zahtjeva za raspodjelu kapaciteta uplinjavanja UPP-a podnositelju zahtjeva kojem je sukladno stavku 1. ovoga članka odbijen zahtjev za raspodjelu kapaciteta uplinjavanja UPP-a.“</w:t>
      </w:r>
    </w:p>
    <w:p w14:paraId="3068C687" w14:textId="77777777" w:rsidR="00990233" w:rsidRDefault="00990233" w:rsidP="005865A5">
      <w:pPr>
        <w:spacing w:after="0" w:line="240" w:lineRule="auto"/>
        <w:rPr>
          <w:rFonts w:ascii="Times New Roman" w:hAnsi="Times New Roman" w:cs="Times New Roman"/>
          <w:b/>
          <w:bCs/>
          <w:sz w:val="24"/>
          <w:szCs w:val="24"/>
        </w:rPr>
      </w:pPr>
    </w:p>
    <w:p w14:paraId="5FD93D4E" w14:textId="6A9FE8AB" w:rsidR="00F632FD" w:rsidRPr="007741D7" w:rsidRDefault="00F632FD" w:rsidP="00F632FD">
      <w:pPr>
        <w:spacing w:after="0" w:line="240" w:lineRule="auto"/>
        <w:jc w:val="center"/>
        <w:rPr>
          <w:rFonts w:ascii="Times New Roman" w:hAnsi="Times New Roman" w:cs="Times New Roman"/>
          <w:b/>
          <w:bCs/>
          <w:sz w:val="24"/>
          <w:szCs w:val="24"/>
        </w:rPr>
      </w:pPr>
      <w:r w:rsidRPr="005865A5">
        <w:rPr>
          <w:rFonts w:ascii="Times New Roman" w:hAnsi="Times New Roman" w:cs="Times New Roman"/>
          <w:b/>
          <w:bCs/>
          <w:sz w:val="24"/>
          <w:szCs w:val="24"/>
        </w:rPr>
        <w:t xml:space="preserve">Članak </w:t>
      </w:r>
      <w:r w:rsidR="0052660C" w:rsidRPr="005865A5">
        <w:rPr>
          <w:rFonts w:ascii="Times New Roman" w:hAnsi="Times New Roman" w:cs="Times New Roman"/>
          <w:b/>
          <w:bCs/>
          <w:sz w:val="24"/>
          <w:szCs w:val="24"/>
        </w:rPr>
        <w:t>6</w:t>
      </w:r>
      <w:r w:rsidRPr="005865A5">
        <w:rPr>
          <w:rFonts w:ascii="Times New Roman" w:hAnsi="Times New Roman" w:cs="Times New Roman"/>
          <w:b/>
          <w:bCs/>
          <w:sz w:val="24"/>
          <w:szCs w:val="24"/>
        </w:rPr>
        <w:t>.</w:t>
      </w:r>
    </w:p>
    <w:p w14:paraId="2C11D4F8" w14:textId="77777777" w:rsidR="00F632FD" w:rsidRPr="007741D7" w:rsidRDefault="00F632FD" w:rsidP="00F632FD">
      <w:pPr>
        <w:spacing w:after="0" w:line="240" w:lineRule="auto"/>
        <w:jc w:val="both"/>
        <w:rPr>
          <w:rFonts w:ascii="Times New Roman" w:hAnsi="Times New Roman" w:cs="Times New Roman"/>
          <w:b/>
          <w:bCs/>
          <w:sz w:val="24"/>
          <w:szCs w:val="24"/>
        </w:rPr>
      </w:pPr>
    </w:p>
    <w:p w14:paraId="4323FCB2" w14:textId="37439981" w:rsidR="00F632FD" w:rsidRPr="00F05C7E" w:rsidRDefault="00D77FB9" w:rsidP="00D77FB9">
      <w:pPr>
        <w:spacing w:after="0" w:line="240" w:lineRule="auto"/>
        <w:jc w:val="both"/>
        <w:rPr>
          <w:rFonts w:ascii="Times New Roman" w:hAnsi="Times New Roman" w:cs="Times New Roman"/>
          <w:sz w:val="24"/>
          <w:szCs w:val="24"/>
        </w:rPr>
      </w:pPr>
      <w:r w:rsidRPr="00F05C7E">
        <w:rPr>
          <w:rFonts w:ascii="Times New Roman" w:hAnsi="Times New Roman" w:cs="Times New Roman"/>
          <w:sz w:val="24"/>
          <w:szCs w:val="24"/>
        </w:rPr>
        <w:t>U č</w:t>
      </w:r>
      <w:r w:rsidR="00F632FD" w:rsidRPr="00F05C7E">
        <w:rPr>
          <w:rFonts w:ascii="Times New Roman" w:hAnsi="Times New Roman" w:cs="Times New Roman"/>
          <w:sz w:val="24"/>
          <w:szCs w:val="24"/>
        </w:rPr>
        <w:t>lank</w:t>
      </w:r>
      <w:r w:rsidRPr="00F05C7E">
        <w:rPr>
          <w:rFonts w:ascii="Times New Roman" w:hAnsi="Times New Roman" w:cs="Times New Roman"/>
          <w:sz w:val="24"/>
          <w:szCs w:val="24"/>
        </w:rPr>
        <w:t>u</w:t>
      </w:r>
      <w:r w:rsidR="00F632FD" w:rsidRPr="00F05C7E">
        <w:rPr>
          <w:rFonts w:ascii="Times New Roman" w:hAnsi="Times New Roman" w:cs="Times New Roman"/>
          <w:sz w:val="24"/>
          <w:szCs w:val="24"/>
        </w:rPr>
        <w:t xml:space="preserve"> 15. </w:t>
      </w:r>
      <w:r w:rsidRPr="00F05C7E">
        <w:rPr>
          <w:rFonts w:ascii="Times New Roman" w:hAnsi="Times New Roman" w:cs="Times New Roman"/>
          <w:sz w:val="24"/>
          <w:szCs w:val="24"/>
        </w:rPr>
        <w:t xml:space="preserve">stavci </w:t>
      </w:r>
      <w:r w:rsidR="00F05C7E" w:rsidRPr="00F05C7E">
        <w:rPr>
          <w:rFonts w:ascii="Times New Roman" w:hAnsi="Times New Roman" w:cs="Times New Roman"/>
          <w:sz w:val="24"/>
          <w:szCs w:val="24"/>
        </w:rPr>
        <w:t xml:space="preserve">od </w:t>
      </w:r>
      <w:r w:rsidRPr="00F05C7E">
        <w:rPr>
          <w:rFonts w:ascii="Times New Roman" w:hAnsi="Times New Roman" w:cs="Times New Roman"/>
          <w:sz w:val="24"/>
          <w:szCs w:val="24"/>
        </w:rPr>
        <w:t>1.</w:t>
      </w:r>
      <w:r w:rsidR="00F05C7E" w:rsidRPr="00F05C7E">
        <w:rPr>
          <w:rFonts w:ascii="Times New Roman" w:hAnsi="Times New Roman" w:cs="Times New Roman"/>
          <w:sz w:val="24"/>
          <w:szCs w:val="24"/>
        </w:rPr>
        <w:t xml:space="preserve"> do </w:t>
      </w:r>
      <w:r w:rsidRPr="00F05C7E">
        <w:rPr>
          <w:rFonts w:ascii="Times New Roman" w:hAnsi="Times New Roman" w:cs="Times New Roman"/>
          <w:sz w:val="24"/>
          <w:szCs w:val="24"/>
        </w:rPr>
        <w:t xml:space="preserve">4. </w:t>
      </w:r>
      <w:r w:rsidR="00F632FD" w:rsidRPr="00F05C7E">
        <w:rPr>
          <w:rFonts w:ascii="Times New Roman" w:hAnsi="Times New Roman" w:cs="Times New Roman"/>
          <w:sz w:val="24"/>
          <w:szCs w:val="24"/>
        </w:rPr>
        <w:t>mijenja</w:t>
      </w:r>
      <w:r w:rsidRPr="00F05C7E">
        <w:rPr>
          <w:rFonts w:ascii="Times New Roman" w:hAnsi="Times New Roman" w:cs="Times New Roman"/>
          <w:sz w:val="24"/>
          <w:szCs w:val="24"/>
        </w:rPr>
        <w:t>ju</w:t>
      </w:r>
      <w:r w:rsidR="00F632FD" w:rsidRPr="00F05C7E">
        <w:rPr>
          <w:rFonts w:ascii="Times New Roman" w:hAnsi="Times New Roman" w:cs="Times New Roman"/>
          <w:sz w:val="24"/>
          <w:szCs w:val="24"/>
        </w:rPr>
        <w:t xml:space="preserve"> se i glas</w:t>
      </w:r>
      <w:r w:rsidRPr="00F05C7E">
        <w:rPr>
          <w:rFonts w:ascii="Times New Roman" w:hAnsi="Times New Roman" w:cs="Times New Roman"/>
          <w:sz w:val="24"/>
          <w:szCs w:val="24"/>
        </w:rPr>
        <w:t>e</w:t>
      </w:r>
      <w:r w:rsidR="00F632FD" w:rsidRPr="00F05C7E">
        <w:rPr>
          <w:rFonts w:ascii="Times New Roman" w:hAnsi="Times New Roman" w:cs="Times New Roman"/>
          <w:sz w:val="24"/>
          <w:szCs w:val="24"/>
        </w:rPr>
        <w:t>:</w:t>
      </w:r>
    </w:p>
    <w:p w14:paraId="56A200E5" w14:textId="77777777" w:rsidR="00F632FD" w:rsidRPr="00074F6D" w:rsidRDefault="00F632FD" w:rsidP="00F632FD">
      <w:pPr>
        <w:spacing w:after="0" w:line="240" w:lineRule="auto"/>
        <w:jc w:val="both"/>
        <w:rPr>
          <w:rFonts w:ascii="Times New Roman" w:hAnsi="Times New Roman" w:cs="Times New Roman"/>
          <w:sz w:val="24"/>
          <w:szCs w:val="24"/>
        </w:rPr>
      </w:pPr>
    </w:p>
    <w:p w14:paraId="20092EEE" w14:textId="77777777" w:rsidR="00F632FD" w:rsidRPr="00074F6D" w:rsidRDefault="00D77FB9" w:rsidP="00D77F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632FD" w:rsidRPr="00074F6D">
        <w:rPr>
          <w:rFonts w:ascii="Times New Roman" w:hAnsi="Times New Roman" w:cs="Times New Roman"/>
          <w:sz w:val="24"/>
          <w:szCs w:val="24"/>
        </w:rPr>
        <w:t xml:space="preserve">Operator terminala za UPP raspodjeljuje kapacitet uplinjavanja UPP-a najkasnije u roku od deset radnih dana </w:t>
      </w:r>
      <w:r w:rsidR="00F632FD">
        <w:rPr>
          <w:rFonts w:ascii="Times New Roman" w:hAnsi="Times New Roman" w:cs="Times New Roman"/>
          <w:sz w:val="24"/>
          <w:szCs w:val="24"/>
        </w:rPr>
        <w:t>od</w:t>
      </w:r>
      <w:r w:rsidR="00F632FD" w:rsidRPr="00074F6D">
        <w:rPr>
          <w:rFonts w:ascii="Times New Roman" w:hAnsi="Times New Roman" w:cs="Times New Roman"/>
          <w:sz w:val="24"/>
          <w:szCs w:val="24"/>
        </w:rPr>
        <w:t xml:space="preserve"> </w:t>
      </w:r>
      <w:r w:rsidR="00F632FD">
        <w:rPr>
          <w:rFonts w:ascii="Times New Roman" w:hAnsi="Times New Roman" w:cs="Times New Roman"/>
          <w:sz w:val="24"/>
          <w:szCs w:val="24"/>
        </w:rPr>
        <w:t xml:space="preserve">dana </w:t>
      </w:r>
      <w:r w:rsidR="00F632FD" w:rsidRPr="00074F6D">
        <w:rPr>
          <w:rFonts w:ascii="Times New Roman" w:hAnsi="Times New Roman" w:cs="Times New Roman"/>
          <w:sz w:val="24"/>
          <w:szCs w:val="24"/>
        </w:rPr>
        <w:t>dostave zahtjeva za raspodjelu kapaciteta uplinjavanja UPP-a.</w:t>
      </w:r>
    </w:p>
    <w:p w14:paraId="1B5A1CDB" w14:textId="77777777" w:rsidR="00F632FD" w:rsidRPr="00D66D5A" w:rsidRDefault="00F632FD" w:rsidP="00F632FD">
      <w:pPr>
        <w:spacing w:after="0" w:line="240" w:lineRule="auto"/>
        <w:jc w:val="both"/>
        <w:rPr>
          <w:rFonts w:ascii="Times New Roman" w:hAnsi="Times New Roman" w:cs="Times New Roman"/>
          <w:sz w:val="24"/>
          <w:szCs w:val="24"/>
        </w:rPr>
      </w:pPr>
    </w:p>
    <w:p w14:paraId="6B11C078" w14:textId="02E41093" w:rsidR="00F632FD" w:rsidRPr="00D66D5A" w:rsidRDefault="0068253C" w:rsidP="00682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632FD" w:rsidRPr="007741D7">
        <w:rPr>
          <w:rFonts w:ascii="Times New Roman" w:hAnsi="Times New Roman" w:cs="Times New Roman"/>
          <w:sz w:val="24"/>
          <w:szCs w:val="24"/>
        </w:rPr>
        <w:t xml:space="preserve">Operator terminala za UPP prilikom raspodjele kapaciteta uplinjavanja UPP-a uzima u obzir samo valjane zahtjeve </w:t>
      </w:r>
      <w:r w:rsidR="00F632FD" w:rsidRPr="00074F6D">
        <w:rPr>
          <w:rFonts w:ascii="Times New Roman" w:hAnsi="Times New Roman" w:cs="Times New Roman"/>
          <w:sz w:val="24"/>
          <w:szCs w:val="24"/>
        </w:rPr>
        <w:t>za raspodjelu kapaciteta uplinjavanja UPP-a.</w:t>
      </w:r>
    </w:p>
    <w:p w14:paraId="23119D4D" w14:textId="77777777" w:rsidR="00F632FD" w:rsidRPr="007741D7" w:rsidRDefault="00F632FD" w:rsidP="00F632FD">
      <w:pPr>
        <w:spacing w:after="0" w:line="240" w:lineRule="auto"/>
        <w:jc w:val="both"/>
        <w:rPr>
          <w:rFonts w:ascii="Times New Roman" w:hAnsi="Times New Roman" w:cs="Times New Roman"/>
          <w:sz w:val="24"/>
          <w:szCs w:val="24"/>
        </w:rPr>
      </w:pPr>
    </w:p>
    <w:p w14:paraId="75CC676A" w14:textId="77777777" w:rsidR="00F632FD" w:rsidRPr="007741D7" w:rsidRDefault="00D77FB9" w:rsidP="00D77FB9">
      <w:pPr>
        <w:jc w:val="both"/>
        <w:rPr>
          <w:rFonts w:ascii="Times New Roman" w:hAnsi="Times New Roman" w:cs="Times New Roman"/>
          <w:sz w:val="24"/>
          <w:szCs w:val="24"/>
        </w:rPr>
      </w:pPr>
      <w:r w:rsidRPr="00EE79C6">
        <w:rPr>
          <w:rFonts w:ascii="Times New Roman" w:hAnsi="Times New Roman" w:cs="Times New Roman"/>
          <w:sz w:val="24"/>
          <w:szCs w:val="24"/>
        </w:rPr>
        <w:t xml:space="preserve">(3) </w:t>
      </w:r>
      <w:r w:rsidR="00F632FD" w:rsidRPr="00EE79C6">
        <w:rPr>
          <w:rFonts w:ascii="Times New Roman" w:hAnsi="Times New Roman" w:cs="Times New Roman"/>
          <w:sz w:val="24"/>
          <w:szCs w:val="24"/>
        </w:rPr>
        <w:t>Kapacitet uplinjavanja UPP-a raspodjeljuje se podnositeljima zahtjeva prema redoslijedu zaprimanja zahtjeva u iznosu zatraženog kapaciteta uplinjavanja UPP-a za pojedinu plinsku godinu sve dok postoji raspoloživi kapacitet uplinjavanja UPP-a za tu godinu.</w:t>
      </w:r>
      <w:r w:rsidR="00F632FD" w:rsidRPr="00D77FB9">
        <w:rPr>
          <w:rFonts w:ascii="Times New Roman" w:hAnsi="Times New Roman" w:cs="Times New Roman"/>
          <w:sz w:val="24"/>
          <w:szCs w:val="24"/>
        </w:rPr>
        <w:t xml:space="preserve"> </w:t>
      </w:r>
    </w:p>
    <w:p w14:paraId="3DA8428C" w14:textId="77777777" w:rsidR="00F632FD" w:rsidRPr="00C52938" w:rsidRDefault="00F632FD" w:rsidP="00F632FD">
      <w:pPr>
        <w:spacing w:after="0" w:line="240" w:lineRule="auto"/>
        <w:jc w:val="both"/>
        <w:rPr>
          <w:rFonts w:ascii="Times New Roman" w:hAnsi="Times New Roman" w:cs="Times New Roman"/>
          <w:sz w:val="24"/>
          <w:szCs w:val="24"/>
        </w:rPr>
      </w:pPr>
      <w:r w:rsidRPr="007741D7">
        <w:rPr>
          <w:rFonts w:ascii="Times New Roman" w:hAnsi="Times New Roman" w:cs="Times New Roman"/>
          <w:sz w:val="24"/>
          <w:szCs w:val="24"/>
        </w:rPr>
        <w:t>(</w:t>
      </w:r>
      <w:r w:rsidR="00D77FB9">
        <w:rPr>
          <w:rFonts w:ascii="Times New Roman" w:hAnsi="Times New Roman" w:cs="Times New Roman"/>
          <w:sz w:val="24"/>
          <w:szCs w:val="24"/>
        </w:rPr>
        <w:t>4</w:t>
      </w:r>
      <w:r w:rsidRPr="00074F6D">
        <w:rPr>
          <w:rFonts w:ascii="Times New Roman" w:hAnsi="Times New Roman" w:cs="Times New Roman"/>
          <w:sz w:val="24"/>
          <w:szCs w:val="24"/>
        </w:rPr>
        <w:t>) U slučaju kada je iznos zahtijevanog kapaciteta uplinjavanja UPP-a u pojedinoj plinskoj godini</w:t>
      </w:r>
      <w:r w:rsidRPr="00D66D5A">
        <w:rPr>
          <w:rFonts w:ascii="Times New Roman" w:hAnsi="Times New Roman" w:cs="Times New Roman"/>
          <w:sz w:val="24"/>
          <w:szCs w:val="24"/>
        </w:rPr>
        <w:t xml:space="preserve"> veći od iznosa slobodnog kapaciteta, operator terminala za UPP</w:t>
      </w:r>
      <w:r>
        <w:rPr>
          <w:rFonts w:ascii="Times New Roman" w:hAnsi="Times New Roman" w:cs="Times New Roman"/>
          <w:sz w:val="24"/>
          <w:szCs w:val="24"/>
        </w:rPr>
        <w:t xml:space="preserve"> će podnositelju zahtjeva ponuditi zakup raspoloživog </w:t>
      </w:r>
      <w:r w:rsidRPr="00D66D5A">
        <w:rPr>
          <w:rFonts w:ascii="Times New Roman" w:hAnsi="Times New Roman" w:cs="Times New Roman"/>
          <w:sz w:val="24"/>
          <w:szCs w:val="24"/>
        </w:rPr>
        <w:t>kapacitet</w:t>
      </w:r>
      <w:r>
        <w:rPr>
          <w:rFonts w:ascii="Times New Roman" w:hAnsi="Times New Roman" w:cs="Times New Roman"/>
          <w:sz w:val="24"/>
          <w:szCs w:val="24"/>
        </w:rPr>
        <w:t>a</w:t>
      </w:r>
      <w:r w:rsidRPr="00D66D5A">
        <w:rPr>
          <w:rFonts w:ascii="Times New Roman" w:hAnsi="Times New Roman" w:cs="Times New Roman"/>
          <w:sz w:val="24"/>
          <w:szCs w:val="24"/>
        </w:rPr>
        <w:t xml:space="preserve"> uplinjavanja UPP-a</w:t>
      </w:r>
      <w:r>
        <w:rPr>
          <w:rFonts w:ascii="Times New Roman" w:hAnsi="Times New Roman" w:cs="Times New Roman"/>
          <w:sz w:val="24"/>
          <w:szCs w:val="24"/>
        </w:rPr>
        <w:t>.</w:t>
      </w:r>
      <w:r w:rsidR="00D77FB9">
        <w:rPr>
          <w:rFonts w:ascii="Times New Roman" w:hAnsi="Times New Roman" w:cs="Times New Roman"/>
          <w:sz w:val="24"/>
          <w:szCs w:val="24"/>
        </w:rPr>
        <w:t>“</w:t>
      </w:r>
    </w:p>
    <w:p w14:paraId="7B0DC435" w14:textId="77777777" w:rsidR="00F632FD" w:rsidRPr="00D66D5A" w:rsidRDefault="00F632FD" w:rsidP="00F632FD">
      <w:pPr>
        <w:spacing w:after="0" w:line="240" w:lineRule="auto"/>
        <w:jc w:val="both"/>
        <w:rPr>
          <w:rFonts w:ascii="Times New Roman" w:hAnsi="Times New Roman" w:cs="Times New Roman"/>
          <w:sz w:val="24"/>
          <w:szCs w:val="24"/>
        </w:rPr>
      </w:pPr>
    </w:p>
    <w:p w14:paraId="5A2D0CCE" w14:textId="10D933C9" w:rsidR="002F4C1C" w:rsidRPr="007741D7" w:rsidRDefault="002F4C1C" w:rsidP="002F4C1C">
      <w:pPr>
        <w:spacing w:after="0" w:line="240" w:lineRule="auto"/>
        <w:jc w:val="center"/>
        <w:rPr>
          <w:rFonts w:ascii="Times New Roman" w:hAnsi="Times New Roman" w:cs="Times New Roman"/>
          <w:b/>
          <w:bCs/>
          <w:sz w:val="24"/>
          <w:szCs w:val="24"/>
        </w:rPr>
      </w:pPr>
      <w:r w:rsidRPr="00BE3BD2">
        <w:rPr>
          <w:rFonts w:ascii="Times New Roman" w:hAnsi="Times New Roman" w:cs="Times New Roman"/>
          <w:b/>
          <w:bCs/>
          <w:sz w:val="24"/>
          <w:szCs w:val="24"/>
        </w:rPr>
        <w:t xml:space="preserve">Članak </w:t>
      </w:r>
      <w:r w:rsidR="0052660C" w:rsidRPr="00BE3BD2">
        <w:rPr>
          <w:rFonts w:ascii="Times New Roman" w:hAnsi="Times New Roman" w:cs="Times New Roman"/>
          <w:b/>
          <w:bCs/>
          <w:sz w:val="24"/>
          <w:szCs w:val="24"/>
        </w:rPr>
        <w:t>7</w:t>
      </w:r>
      <w:r w:rsidRPr="00BE3BD2">
        <w:rPr>
          <w:rFonts w:ascii="Times New Roman" w:hAnsi="Times New Roman" w:cs="Times New Roman"/>
          <w:b/>
          <w:bCs/>
          <w:sz w:val="24"/>
          <w:szCs w:val="24"/>
        </w:rPr>
        <w:t>.</w:t>
      </w:r>
    </w:p>
    <w:p w14:paraId="0D5115E1" w14:textId="77777777" w:rsidR="002F4C1C" w:rsidRPr="007741D7" w:rsidRDefault="002F4C1C" w:rsidP="002F4C1C">
      <w:pPr>
        <w:spacing w:after="0" w:line="240" w:lineRule="auto"/>
        <w:jc w:val="both"/>
        <w:rPr>
          <w:rFonts w:ascii="Times New Roman" w:hAnsi="Times New Roman" w:cs="Times New Roman"/>
          <w:b/>
          <w:bCs/>
          <w:sz w:val="24"/>
          <w:szCs w:val="24"/>
        </w:rPr>
      </w:pPr>
    </w:p>
    <w:p w14:paraId="7AC10072" w14:textId="77777777" w:rsidR="002F4C1C" w:rsidRPr="00BE3BD2" w:rsidRDefault="002F4C1C" w:rsidP="002F4C1C">
      <w:pPr>
        <w:spacing w:after="0" w:line="240" w:lineRule="auto"/>
        <w:jc w:val="both"/>
        <w:rPr>
          <w:rFonts w:ascii="Times New Roman" w:hAnsi="Times New Roman" w:cs="Times New Roman"/>
          <w:sz w:val="24"/>
          <w:szCs w:val="24"/>
        </w:rPr>
      </w:pPr>
      <w:r w:rsidRPr="00BE3BD2">
        <w:rPr>
          <w:rFonts w:ascii="Times New Roman" w:hAnsi="Times New Roman" w:cs="Times New Roman"/>
          <w:sz w:val="24"/>
          <w:szCs w:val="24"/>
        </w:rPr>
        <w:t>U članku 18. stavak 2. mijenja se i glasi:</w:t>
      </w:r>
    </w:p>
    <w:p w14:paraId="593B1FF5" w14:textId="77777777" w:rsidR="00F632FD" w:rsidRPr="007741D7" w:rsidRDefault="00F632FD" w:rsidP="00F632FD">
      <w:pPr>
        <w:spacing w:after="0" w:line="240" w:lineRule="auto"/>
        <w:jc w:val="both"/>
        <w:rPr>
          <w:rFonts w:ascii="Times New Roman" w:hAnsi="Times New Roman" w:cs="Times New Roman"/>
          <w:sz w:val="24"/>
          <w:szCs w:val="24"/>
        </w:rPr>
      </w:pPr>
    </w:p>
    <w:p w14:paraId="4C45CE4C" w14:textId="08E23A89" w:rsidR="00F632FD" w:rsidRDefault="002F4C1C" w:rsidP="00E90D8C">
      <w:pPr>
        <w:spacing w:after="0" w:line="240" w:lineRule="auto"/>
        <w:jc w:val="both"/>
        <w:rPr>
          <w:rFonts w:ascii="Times New Roman" w:hAnsi="Times New Roman" w:cs="Times New Roman"/>
          <w:sz w:val="24"/>
          <w:szCs w:val="24"/>
        </w:rPr>
      </w:pPr>
      <w:r w:rsidRPr="00B93182">
        <w:rPr>
          <w:rFonts w:ascii="Times New Roman" w:hAnsi="Times New Roman" w:cs="Times New Roman"/>
          <w:sz w:val="24"/>
          <w:szCs w:val="24"/>
        </w:rPr>
        <w:t xml:space="preserve">„(2) Operator terminala za UPP dužan je </w:t>
      </w:r>
      <w:r w:rsidR="00990233" w:rsidRPr="00B93182">
        <w:rPr>
          <w:rFonts w:ascii="Times New Roman" w:hAnsi="Times New Roman" w:cs="Times New Roman"/>
          <w:sz w:val="24"/>
          <w:szCs w:val="24"/>
        </w:rPr>
        <w:t>svake plinske godine</w:t>
      </w:r>
      <w:r w:rsidR="00BE3BD2" w:rsidRPr="00B93182">
        <w:rPr>
          <w:rFonts w:ascii="Times New Roman" w:hAnsi="Times New Roman" w:cs="Times New Roman"/>
          <w:sz w:val="24"/>
          <w:szCs w:val="24"/>
        </w:rPr>
        <w:t>,</w:t>
      </w:r>
      <w:r w:rsidR="00990233" w:rsidRPr="00B93182">
        <w:rPr>
          <w:rFonts w:ascii="Times New Roman" w:hAnsi="Times New Roman" w:cs="Times New Roman"/>
          <w:sz w:val="24"/>
          <w:szCs w:val="24"/>
        </w:rPr>
        <w:t xml:space="preserve"> </w:t>
      </w:r>
      <w:r w:rsidRPr="00B93182">
        <w:rPr>
          <w:rFonts w:ascii="Times New Roman" w:hAnsi="Times New Roman" w:cs="Times New Roman"/>
          <w:sz w:val="24"/>
          <w:szCs w:val="24"/>
        </w:rPr>
        <w:t>po okončanju godišnjeg postupka ugovaranja usluge prihvata i otpreme UPP-a</w:t>
      </w:r>
      <w:r w:rsidR="00B93182" w:rsidRPr="00B93182">
        <w:rPr>
          <w:rFonts w:ascii="Times New Roman" w:hAnsi="Times New Roman" w:cs="Times New Roman"/>
          <w:sz w:val="24"/>
          <w:szCs w:val="24"/>
        </w:rPr>
        <w:t>,</w:t>
      </w:r>
      <w:r w:rsidRPr="00B93182">
        <w:rPr>
          <w:rFonts w:ascii="Times New Roman" w:hAnsi="Times New Roman" w:cs="Times New Roman"/>
          <w:sz w:val="24"/>
          <w:szCs w:val="24"/>
        </w:rPr>
        <w:t xml:space="preserve"> na svojoj internetskoj stranici objaviti informaciju o slobodnom kapacitetu za ugovaranje kratkoročnog kapaciteta uplinjavanja UPP-a </w:t>
      </w:r>
      <w:r w:rsidR="00990233" w:rsidRPr="00B93182">
        <w:rPr>
          <w:rFonts w:ascii="Times New Roman" w:hAnsi="Times New Roman" w:cs="Times New Roman"/>
          <w:sz w:val="24"/>
          <w:szCs w:val="24"/>
        </w:rPr>
        <w:t xml:space="preserve">unutar te plinske godine, </w:t>
      </w:r>
      <w:r w:rsidRPr="00B93182">
        <w:rPr>
          <w:rFonts w:ascii="Times New Roman" w:hAnsi="Times New Roman" w:cs="Times New Roman"/>
          <w:sz w:val="24"/>
          <w:szCs w:val="24"/>
        </w:rPr>
        <w:t>uzimajući u obzir odobrene rasporede usluga i tehničke uvjete terminala za UPP.“</w:t>
      </w:r>
    </w:p>
    <w:p w14:paraId="5319DF75" w14:textId="229E5BE7" w:rsidR="001348A2" w:rsidRDefault="001348A2" w:rsidP="00E90D8C">
      <w:pPr>
        <w:spacing w:after="0" w:line="240" w:lineRule="auto"/>
        <w:jc w:val="both"/>
        <w:rPr>
          <w:rFonts w:ascii="Times New Roman" w:hAnsi="Times New Roman" w:cs="Times New Roman"/>
          <w:sz w:val="24"/>
          <w:szCs w:val="24"/>
        </w:rPr>
      </w:pPr>
    </w:p>
    <w:p w14:paraId="640D8E71" w14:textId="0FE83FE2" w:rsidR="001348A2" w:rsidRPr="00B93182" w:rsidRDefault="001348A2" w:rsidP="00E90D8C">
      <w:pPr>
        <w:spacing w:after="0" w:line="240" w:lineRule="auto"/>
        <w:jc w:val="both"/>
        <w:rPr>
          <w:rFonts w:ascii="Times New Roman" w:hAnsi="Times New Roman" w:cs="Times New Roman"/>
          <w:sz w:val="24"/>
          <w:szCs w:val="24"/>
        </w:rPr>
      </w:pPr>
      <w:r w:rsidRPr="00B93182">
        <w:rPr>
          <w:rFonts w:ascii="Times New Roman" w:hAnsi="Times New Roman" w:cs="Times New Roman"/>
          <w:sz w:val="24"/>
          <w:szCs w:val="24"/>
        </w:rPr>
        <w:t xml:space="preserve">U članku 18. dodaje se novi </w:t>
      </w:r>
      <w:r w:rsidR="00B93182" w:rsidRPr="00B93182">
        <w:rPr>
          <w:rFonts w:ascii="Times New Roman" w:hAnsi="Times New Roman" w:cs="Times New Roman"/>
          <w:sz w:val="24"/>
          <w:szCs w:val="24"/>
        </w:rPr>
        <w:t>stavak</w:t>
      </w:r>
      <w:r w:rsidRPr="00B93182">
        <w:rPr>
          <w:rFonts w:ascii="Times New Roman" w:hAnsi="Times New Roman" w:cs="Times New Roman"/>
          <w:sz w:val="24"/>
          <w:szCs w:val="24"/>
        </w:rPr>
        <w:t xml:space="preserve"> 7. koji glasi:</w:t>
      </w:r>
    </w:p>
    <w:p w14:paraId="65C8E45D" w14:textId="77777777" w:rsidR="001348A2" w:rsidRPr="00B93182" w:rsidRDefault="001348A2" w:rsidP="00E90D8C">
      <w:pPr>
        <w:spacing w:after="0" w:line="240" w:lineRule="auto"/>
        <w:jc w:val="both"/>
        <w:rPr>
          <w:rFonts w:ascii="Times New Roman" w:hAnsi="Times New Roman" w:cs="Times New Roman"/>
          <w:sz w:val="24"/>
          <w:szCs w:val="24"/>
        </w:rPr>
      </w:pPr>
    </w:p>
    <w:p w14:paraId="53E79044" w14:textId="6E66E07B" w:rsidR="001348A2" w:rsidRDefault="001348A2" w:rsidP="00E90D8C">
      <w:pPr>
        <w:spacing w:after="0" w:line="240" w:lineRule="auto"/>
        <w:jc w:val="both"/>
        <w:rPr>
          <w:rFonts w:ascii="Times New Roman" w:hAnsi="Times New Roman" w:cs="Times New Roman"/>
          <w:sz w:val="24"/>
          <w:szCs w:val="24"/>
        </w:rPr>
      </w:pPr>
      <w:r w:rsidRPr="00B93182">
        <w:rPr>
          <w:rFonts w:ascii="Times New Roman" w:hAnsi="Times New Roman" w:cs="Times New Roman"/>
          <w:sz w:val="24"/>
          <w:szCs w:val="24"/>
        </w:rPr>
        <w:t>„(7) Kratkoročni kapacitet uplinjavanja UPP-a za pojedinu plinsku godinu raspodjeljuje se podnositeljima zahtjeva prema redoslijedu zaprimanja zahtjeva u iznosu zatraženog kapaciteta uplinjavanja UPP-a za pojedini plinski mjesec do isteka te plinske godine sve dok postoji raspoloživi kapacitet uplinjavanja UPP-a za pojedini mjesec te plinske godine.“</w:t>
      </w:r>
    </w:p>
    <w:p w14:paraId="2D0820B6" w14:textId="77777777" w:rsidR="00F632FD" w:rsidRDefault="00F632FD" w:rsidP="00F632FD">
      <w:pPr>
        <w:spacing w:after="0" w:line="240" w:lineRule="auto"/>
        <w:rPr>
          <w:rFonts w:ascii="Times New Roman" w:hAnsi="Times New Roman" w:cs="Times New Roman"/>
          <w:b/>
          <w:bCs/>
          <w:sz w:val="24"/>
          <w:szCs w:val="24"/>
        </w:rPr>
      </w:pPr>
    </w:p>
    <w:p w14:paraId="2BDBBD8F" w14:textId="78887D9B" w:rsidR="00F632FD" w:rsidRPr="007741D7" w:rsidRDefault="00F632FD" w:rsidP="00F632FD">
      <w:pPr>
        <w:spacing w:after="0" w:line="240" w:lineRule="auto"/>
        <w:jc w:val="center"/>
        <w:rPr>
          <w:rFonts w:ascii="Times New Roman" w:hAnsi="Times New Roman" w:cs="Times New Roman"/>
          <w:b/>
          <w:bCs/>
          <w:sz w:val="24"/>
          <w:szCs w:val="24"/>
        </w:rPr>
      </w:pPr>
      <w:r w:rsidRPr="00B93182">
        <w:rPr>
          <w:rFonts w:ascii="Times New Roman" w:hAnsi="Times New Roman" w:cs="Times New Roman"/>
          <w:b/>
          <w:bCs/>
          <w:sz w:val="24"/>
          <w:szCs w:val="24"/>
        </w:rPr>
        <w:t xml:space="preserve">Članak </w:t>
      </w:r>
      <w:r w:rsidR="0052660C" w:rsidRPr="00B93182">
        <w:rPr>
          <w:rFonts w:ascii="Times New Roman" w:hAnsi="Times New Roman" w:cs="Times New Roman"/>
          <w:b/>
          <w:bCs/>
          <w:sz w:val="24"/>
          <w:szCs w:val="24"/>
        </w:rPr>
        <w:t>8</w:t>
      </w:r>
      <w:r w:rsidRPr="00B93182">
        <w:rPr>
          <w:rFonts w:ascii="Times New Roman" w:hAnsi="Times New Roman" w:cs="Times New Roman"/>
          <w:b/>
          <w:bCs/>
          <w:sz w:val="24"/>
          <w:szCs w:val="24"/>
        </w:rPr>
        <w:t>.</w:t>
      </w:r>
    </w:p>
    <w:p w14:paraId="2803EFD1" w14:textId="77777777" w:rsidR="00F632FD" w:rsidRPr="007741D7" w:rsidRDefault="00F632FD" w:rsidP="00F632FD">
      <w:pPr>
        <w:spacing w:after="0" w:line="240" w:lineRule="auto"/>
        <w:jc w:val="both"/>
        <w:rPr>
          <w:rFonts w:ascii="Times New Roman" w:hAnsi="Times New Roman" w:cs="Times New Roman"/>
          <w:b/>
          <w:bCs/>
          <w:sz w:val="24"/>
          <w:szCs w:val="24"/>
        </w:rPr>
      </w:pPr>
    </w:p>
    <w:p w14:paraId="3A13E8BD" w14:textId="77777777" w:rsidR="00F632FD" w:rsidRPr="0000540D" w:rsidRDefault="00F632FD" w:rsidP="00F632FD">
      <w:pPr>
        <w:spacing w:after="0" w:line="240" w:lineRule="auto"/>
        <w:jc w:val="both"/>
        <w:rPr>
          <w:rFonts w:ascii="Times New Roman" w:hAnsi="Times New Roman" w:cs="Times New Roman"/>
          <w:sz w:val="24"/>
          <w:szCs w:val="24"/>
        </w:rPr>
      </w:pPr>
      <w:r w:rsidRPr="0000540D">
        <w:rPr>
          <w:rFonts w:ascii="Times New Roman" w:hAnsi="Times New Roman" w:cs="Times New Roman"/>
          <w:sz w:val="24"/>
          <w:szCs w:val="24"/>
        </w:rPr>
        <w:t>U članku 2</w:t>
      </w:r>
      <w:r w:rsidR="002F4C1C" w:rsidRPr="0000540D">
        <w:rPr>
          <w:rFonts w:ascii="Times New Roman" w:hAnsi="Times New Roman" w:cs="Times New Roman"/>
          <w:sz w:val="24"/>
          <w:szCs w:val="24"/>
        </w:rPr>
        <w:t>6</w:t>
      </w:r>
      <w:r w:rsidRPr="0000540D">
        <w:rPr>
          <w:rFonts w:ascii="Times New Roman" w:hAnsi="Times New Roman" w:cs="Times New Roman"/>
          <w:sz w:val="24"/>
          <w:szCs w:val="24"/>
        </w:rPr>
        <w:t>. stavak 2. mijenja se i glasi:</w:t>
      </w:r>
    </w:p>
    <w:p w14:paraId="28D45CE6" w14:textId="77777777" w:rsidR="00F632FD" w:rsidRDefault="00F632FD" w:rsidP="00F632FD">
      <w:pPr>
        <w:spacing w:after="0" w:line="240" w:lineRule="auto"/>
        <w:jc w:val="both"/>
        <w:rPr>
          <w:rFonts w:ascii="Times New Roman" w:hAnsi="Times New Roman" w:cs="Times New Roman"/>
          <w:b/>
          <w:bCs/>
          <w:sz w:val="24"/>
          <w:szCs w:val="24"/>
        </w:rPr>
      </w:pPr>
    </w:p>
    <w:p w14:paraId="75FCACE8" w14:textId="6F0EB49E" w:rsidR="00F632FD" w:rsidRDefault="004B2E9E" w:rsidP="00F63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632FD" w:rsidRPr="00671995">
        <w:rPr>
          <w:rFonts w:ascii="Times New Roman" w:hAnsi="Times New Roman" w:cs="Times New Roman"/>
          <w:sz w:val="24"/>
          <w:szCs w:val="24"/>
        </w:rPr>
        <w:t>Svaki korisnik terminala za UPP dužan je najkasnije do 1</w:t>
      </w:r>
      <w:r w:rsidR="00CF172A">
        <w:rPr>
          <w:rFonts w:ascii="Times New Roman" w:hAnsi="Times New Roman" w:cs="Times New Roman"/>
          <w:sz w:val="24"/>
          <w:szCs w:val="24"/>
        </w:rPr>
        <w:t>6</w:t>
      </w:r>
      <w:r w:rsidR="00F632FD" w:rsidRPr="00671995">
        <w:rPr>
          <w:rFonts w:ascii="Times New Roman" w:hAnsi="Times New Roman" w:cs="Times New Roman"/>
          <w:sz w:val="24"/>
          <w:szCs w:val="24"/>
        </w:rPr>
        <w:t xml:space="preserve">. </w:t>
      </w:r>
      <w:r w:rsidR="00CF172A">
        <w:rPr>
          <w:rFonts w:ascii="Times New Roman" w:hAnsi="Times New Roman" w:cs="Times New Roman"/>
          <w:sz w:val="24"/>
          <w:szCs w:val="24"/>
        </w:rPr>
        <w:t>srpnja</w:t>
      </w:r>
      <w:r w:rsidR="00F632FD" w:rsidRPr="00671995">
        <w:rPr>
          <w:rFonts w:ascii="Times New Roman" w:hAnsi="Times New Roman" w:cs="Times New Roman"/>
          <w:sz w:val="24"/>
          <w:szCs w:val="24"/>
        </w:rPr>
        <w:t xml:space="preserve"> svake godine dostaviti operatoru terminala za UPP popunjeni obrazac plana godišnjeg rasporeda usluga za narednu plinsku godinu, osim za prvu godinu rada terminala za UPP koja počinje 1. siječnja 2021. godine, </w:t>
      </w:r>
      <w:r w:rsidR="008E0B21">
        <w:rPr>
          <w:rFonts w:ascii="Times New Roman" w:hAnsi="Times New Roman" w:cs="Times New Roman"/>
          <w:sz w:val="24"/>
          <w:szCs w:val="24"/>
        </w:rPr>
        <w:t>za koju</w:t>
      </w:r>
      <w:r w:rsidR="00F632FD" w:rsidRPr="00671995">
        <w:rPr>
          <w:rFonts w:ascii="Times New Roman" w:hAnsi="Times New Roman" w:cs="Times New Roman"/>
          <w:sz w:val="24"/>
          <w:szCs w:val="24"/>
        </w:rPr>
        <w:t xml:space="preserve"> je dužan dostaviti operatoru terminala za UPP popunjeni obrazac plana godišnjeg rasporeda usluga </w:t>
      </w:r>
      <w:r w:rsidR="00F632FD" w:rsidRPr="00CF172A">
        <w:rPr>
          <w:rFonts w:ascii="Times New Roman" w:hAnsi="Times New Roman" w:cs="Times New Roman"/>
          <w:sz w:val="24"/>
          <w:szCs w:val="24"/>
        </w:rPr>
        <w:t>do 1. listopada 2020. godine.</w:t>
      </w:r>
      <w:r>
        <w:rPr>
          <w:rFonts w:ascii="Times New Roman" w:hAnsi="Times New Roman" w:cs="Times New Roman"/>
          <w:sz w:val="24"/>
          <w:szCs w:val="24"/>
        </w:rPr>
        <w:t>“</w:t>
      </w:r>
    </w:p>
    <w:p w14:paraId="4645C287" w14:textId="0A349409" w:rsidR="00990233" w:rsidRDefault="00990233" w:rsidP="00F632FD">
      <w:pPr>
        <w:spacing w:after="0" w:line="240" w:lineRule="auto"/>
        <w:jc w:val="both"/>
        <w:rPr>
          <w:rFonts w:ascii="Times New Roman" w:hAnsi="Times New Roman" w:cs="Times New Roman"/>
          <w:sz w:val="24"/>
          <w:szCs w:val="24"/>
        </w:rPr>
      </w:pPr>
    </w:p>
    <w:p w14:paraId="0BE5034C" w14:textId="00A3BE00" w:rsidR="00990233" w:rsidRPr="00B244F2" w:rsidRDefault="00990233" w:rsidP="00990233">
      <w:pPr>
        <w:spacing w:after="0" w:line="240" w:lineRule="auto"/>
        <w:jc w:val="center"/>
        <w:rPr>
          <w:rFonts w:ascii="Times New Roman" w:hAnsi="Times New Roman" w:cs="Times New Roman"/>
          <w:b/>
          <w:bCs/>
          <w:sz w:val="24"/>
          <w:szCs w:val="24"/>
        </w:rPr>
      </w:pPr>
      <w:r w:rsidRPr="00B244F2">
        <w:rPr>
          <w:rFonts w:ascii="Times New Roman" w:hAnsi="Times New Roman" w:cs="Times New Roman"/>
          <w:b/>
          <w:bCs/>
          <w:sz w:val="24"/>
          <w:szCs w:val="24"/>
        </w:rPr>
        <w:t xml:space="preserve">Članak </w:t>
      </w:r>
      <w:r w:rsidR="0052660C" w:rsidRPr="00B244F2">
        <w:rPr>
          <w:rFonts w:ascii="Times New Roman" w:hAnsi="Times New Roman" w:cs="Times New Roman"/>
          <w:b/>
          <w:bCs/>
          <w:sz w:val="24"/>
          <w:szCs w:val="24"/>
        </w:rPr>
        <w:t>9</w:t>
      </w:r>
      <w:r w:rsidRPr="00B244F2">
        <w:rPr>
          <w:rFonts w:ascii="Times New Roman" w:hAnsi="Times New Roman" w:cs="Times New Roman"/>
          <w:b/>
          <w:bCs/>
          <w:sz w:val="24"/>
          <w:szCs w:val="24"/>
        </w:rPr>
        <w:t>.</w:t>
      </w:r>
    </w:p>
    <w:p w14:paraId="6BBC3666" w14:textId="77777777" w:rsidR="00990233" w:rsidRPr="00B244F2" w:rsidRDefault="00990233" w:rsidP="00990233">
      <w:pPr>
        <w:spacing w:after="0" w:line="240" w:lineRule="auto"/>
        <w:jc w:val="both"/>
        <w:rPr>
          <w:rFonts w:ascii="Times New Roman" w:hAnsi="Times New Roman" w:cs="Times New Roman"/>
          <w:b/>
          <w:bCs/>
          <w:sz w:val="24"/>
          <w:szCs w:val="24"/>
        </w:rPr>
      </w:pPr>
    </w:p>
    <w:p w14:paraId="34F0C39C" w14:textId="77777777" w:rsidR="00990233" w:rsidRDefault="00990233" w:rsidP="00990233">
      <w:pPr>
        <w:spacing w:after="0" w:line="240" w:lineRule="auto"/>
        <w:jc w:val="both"/>
        <w:rPr>
          <w:rFonts w:ascii="Times New Roman" w:hAnsi="Times New Roman" w:cs="Times New Roman"/>
          <w:sz w:val="24"/>
          <w:szCs w:val="24"/>
        </w:rPr>
      </w:pPr>
      <w:r w:rsidRPr="00B244F2">
        <w:rPr>
          <w:rFonts w:ascii="Times New Roman" w:hAnsi="Times New Roman" w:cs="Times New Roman"/>
          <w:sz w:val="24"/>
          <w:szCs w:val="24"/>
        </w:rPr>
        <w:t>Ova Pravila stupaju na snagu danom objave u Narodnim novinama.</w:t>
      </w:r>
    </w:p>
    <w:p w14:paraId="798239D0" w14:textId="77777777" w:rsidR="00407D2D" w:rsidRPr="00DA16B1" w:rsidRDefault="00407D2D" w:rsidP="00F632FD">
      <w:pPr>
        <w:spacing w:after="0" w:line="240" w:lineRule="auto"/>
        <w:jc w:val="both"/>
        <w:rPr>
          <w:rFonts w:ascii="Times New Roman" w:hAnsi="Times New Roman" w:cs="Times New Roman"/>
          <w:sz w:val="24"/>
          <w:szCs w:val="24"/>
        </w:rPr>
      </w:pPr>
    </w:p>
    <w:p w14:paraId="13F0D262" w14:textId="77777777" w:rsidR="00F632FD" w:rsidRDefault="00F632FD" w:rsidP="00F632FD">
      <w:pPr>
        <w:spacing w:after="0" w:line="240" w:lineRule="auto"/>
        <w:rPr>
          <w:rFonts w:ascii="Times New Roman" w:hAnsi="Times New Roman" w:cs="Times New Roman"/>
          <w:b/>
          <w:bCs/>
          <w:sz w:val="24"/>
          <w:szCs w:val="24"/>
        </w:rPr>
      </w:pPr>
    </w:p>
    <w:p w14:paraId="18C3A9C8" w14:textId="77777777" w:rsidR="00B6623B" w:rsidRPr="00E90D8C" w:rsidRDefault="00B6623B">
      <w:pPr>
        <w:rPr>
          <w:rFonts w:ascii="Times New Roman" w:hAnsi="Times New Roman" w:cs="Times New Roman"/>
          <w:sz w:val="24"/>
          <w:szCs w:val="24"/>
        </w:rPr>
      </w:pPr>
    </w:p>
    <w:sectPr w:rsidR="00B6623B" w:rsidRPr="00E90D8C" w:rsidSect="0094600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BE32AA"/>
    <w:multiLevelType w:val="singleLevel"/>
    <w:tmpl w:val="BEBE32AA"/>
    <w:lvl w:ilvl="0">
      <w:start w:val="4"/>
      <w:numFmt w:val="decimal"/>
      <w:suff w:val="space"/>
      <w:lvlText w:val="(%1)"/>
      <w:lvlJc w:val="left"/>
      <w:pPr>
        <w:ind w:left="0" w:firstLine="0"/>
      </w:pPr>
    </w:lvl>
  </w:abstractNum>
  <w:abstractNum w:abstractNumId="1" w15:restartNumberingAfterBreak="0">
    <w:nsid w:val="126098C5"/>
    <w:multiLevelType w:val="singleLevel"/>
    <w:tmpl w:val="126098C5"/>
    <w:lvl w:ilvl="0">
      <w:start w:val="1"/>
      <w:numFmt w:val="decimal"/>
      <w:suff w:val="space"/>
      <w:lvlText w:val="(%1)"/>
      <w:lvlJc w:val="left"/>
    </w:lvl>
  </w:abstractNum>
  <w:abstractNum w:abstractNumId="2" w15:restartNumberingAfterBreak="0">
    <w:nsid w:val="12B55F7C"/>
    <w:multiLevelType w:val="hybridMultilevel"/>
    <w:tmpl w:val="F3EAD75C"/>
    <w:lvl w:ilvl="0" w:tplc="EE6C60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E743867"/>
    <w:multiLevelType w:val="hybridMultilevel"/>
    <w:tmpl w:val="5574C4DC"/>
    <w:lvl w:ilvl="0" w:tplc="A3B294A6">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4"/>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48"/>
    <w:rsid w:val="0000540D"/>
    <w:rsid w:val="000259E8"/>
    <w:rsid w:val="00125C81"/>
    <w:rsid w:val="00131AFC"/>
    <w:rsid w:val="001348A2"/>
    <w:rsid w:val="001930E9"/>
    <w:rsid w:val="00193B7A"/>
    <w:rsid w:val="001B6E21"/>
    <w:rsid w:val="00236C2E"/>
    <w:rsid w:val="002F4C1C"/>
    <w:rsid w:val="00361E48"/>
    <w:rsid w:val="003F2E4F"/>
    <w:rsid w:val="00407D2D"/>
    <w:rsid w:val="00456BC2"/>
    <w:rsid w:val="00461976"/>
    <w:rsid w:val="004B2E9E"/>
    <w:rsid w:val="004E3640"/>
    <w:rsid w:val="0052660C"/>
    <w:rsid w:val="005865A5"/>
    <w:rsid w:val="0068253C"/>
    <w:rsid w:val="006C6212"/>
    <w:rsid w:val="0076746A"/>
    <w:rsid w:val="00782029"/>
    <w:rsid w:val="00835A65"/>
    <w:rsid w:val="008407C6"/>
    <w:rsid w:val="008B50CA"/>
    <w:rsid w:val="008E0B21"/>
    <w:rsid w:val="0094600D"/>
    <w:rsid w:val="00990233"/>
    <w:rsid w:val="009B08A7"/>
    <w:rsid w:val="009B546B"/>
    <w:rsid w:val="00A36761"/>
    <w:rsid w:val="00AA02F1"/>
    <w:rsid w:val="00B244F2"/>
    <w:rsid w:val="00B6623B"/>
    <w:rsid w:val="00B93182"/>
    <w:rsid w:val="00BE3BD2"/>
    <w:rsid w:val="00C14B58"/>
    <w:rsid w:val="00C72A19"/>
    <w:rsid w:val="00CD560F"/>
    <w:rsid w:val="00CF172A"/>
    <w:rsid w:val="00D268BD"/>
    <w:rsid w:val="00D6518E"/>
    <w:rsid w:val="00D77FB9"/>
    <w:rsid w:val="00E4787B"/>
    <w:rsid w:val="00E90D8C"/>
    <w:rsid w:val="00EA3ECA"/>
    <w:rsid w:val="00EE6771"/>
    <w:rsid w:val="00EE79C6"/>
    <w:rsid w:val="00F00910"/>
    <w:rsid w:val="00F05C7E"/>
    <w:rsid w:val="00F632FD"/>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CDB9"/>
  <w15:chartTrackingRefBased/>
  <w15:docId w15:val="{BA0C72AC-29BE-4AEC-BFC8-3A60F10C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32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48"/>
    <w:rPr>
      <w:rFonts w:ascii="Segoe UI" w:hAnsi="Segoe UI" w:cs="Segoe UI"/>
      <w:sz w:val="18"/>
      <w:szCs w:val="18"/>
    </w:rPr>
  </w:style>
  <w:style w:type="paragraph" w:styleId="ListParagraph">
    <w:name w:val="List Paragraph"/>
    <w:basedOn w:val="Normal"/>
    <w:link w:val="ListParagraphChar"/>
    <w:uiPriority w:val="34"/>
    <w:qFormat/>
    <w:rsid w:val="00361E48"/>
    <w:pPr>
      <w:spacing w:after="0" w:line="240" w:lineRule="auto"/>
      <w:ind w:left="720"/>
      <w:contextualSpacing/>
    </w:pPr>
    <w:rPr>
      <w:rFonts w:ascii="Liberation Serif" w:eastAsia="SimSun" w:hAnsi="Liberation Serif" w:cs="Mangal"/>
      <w:color w:val="00000A"/>
      <w:sz w:val="24"/>
      <w:szCs w:val="24"/>
      <w:lang w:eastAsia="zh-CN" w:bidi="hi-IN"/>
    </w:rPr>
  </w:style>
  <w:style w:type="character" w:customStyle="1" w:styleId="ListParagraphChar">
    <w:name w:val="List Paragraph Char"/>
    <w:basedOn w:val="DefaultParagraphFont"/>
    <w:link w:val="ListParagraph"/>
    <w:uiPriority w:val="34"/>
    <w:locked/>
    <w:rsid w:val="00361E48"/>
    <w:rPr>
      <w:rFonts w:ascii="Liberation Serif" w:eastAsia="SimSun" w:hAnsi="Liberation Serif" w:cs="Mangal"/>
      <w:color w:val="00000A"/>
      <w:sz w:val="24"/>
      <w:szCs w:val="24"/>
      <w:lang w:eastAsia="zh-CN" w:bidi="hi-IN"/>
    </w:rPr>
  </w:style>
  <w:style w:type="character" w:styleId="CommentReference">
    <w:name w:val="annotation reference"/>
    <w:basedOn w:val="DefaultParagraphFont"/>
    <w:uiPriority w:val="99"/>
    <w:semiHidden/>
    <w:unhideWhenUsed/>
    <w:rsid w:val="00CD560F"/>
    <w:rPr>
      <w:sz w:val="16"/>
      <w:szCs w:val="16"/>
    </w:rPr>
  </w:style>
  <w:style w:type="paragraph" w:styleId="CommentText">
    <w:name w:val="annotation text"/>
    <w:basedOn w:val="Normal"/>
    <w:link w:val="CommentTextChar"/>
    <w:uiPriority w:val="99"/>
    <w:semiHidden/>
    <w:unhideWhenUsed/>
    <w:rsid w:val="00CD560F"/>
    <w:pPr>
      <w:spacing w:line="240" w:lineRule="auto"/>
    </w:pPr>
    <w:rPr>
      <w:sz w:val="20"/>
      <w:szCs w:val="20"/>
    </w:rPr>
  </w:style>
  <w:style w:type="character" w:customStyle="1" w:styleId="CommentTextChar">
    <w:name w:val="Comment Text Char"/>
    <w:basedOn w:val="DefaultParagraphFont"/>
    <w:link w:val="CommentText"/>
    <w:uiPriority w:val="99"/>
    <w:semiHidden/>
    <w:rsid w:val="00CD560F"/>
    <w:rPr>
      <w:sz w:val="20"/>
      <w:szCs w:val="20"/>
    </w:rPr>
  </w:style>
  <w:style w:type="paragraph" w:styleId="CommentSubject">
    <w:name w:val="annotation subject"/>
    <w:basedOn w:val="CommentText"/>
    <w:next w:val="CommentText"/>
    <w:link w:val="CommentSubjectChar"/>
    <w:uiPriority w:val="99"/>
    <w:semiHidden/>
    <w:unhideWhenUsed/>
    <w:rsid w:val="00CD560F"/>
    <w:rPr>
      <w:b/>
      <w:bCs/>
    </w:rPr>
  </w:style>
  <w:style w:type="character" w:customStyle="1" w:styleId="CommentSubjectChar">
    <w:name w:val="Comment Subject Char"/>
    <w:basedOn w:val="CommentTextChar"/>
    <w:link w:val="CommentSubject"/>
    <w:uiPriority w:val="99"/>
    <w:semiHidden/>
    <w:rsid w:val="00CD560F"/>
    <w:rPr>
      <w:b/>
      <w:bCs/>
      <w:sz w:val="20"/>
      <w:szCs w:val="20"/>
    </w:rPr>
  </w:style>
  <w:style w:type="paragraph" w:customStyle="1" w:styleId="lanak">
    <w:name w:val="Članak"/>
    <w:basedOn w:val="Heading2"/>
    <w:qFormat/>
    <w:rsid w:val="00F632FD"/>
    <w:pPr>
      <w:spacing w:before="360" w:line="276" w:lineRule="auto"/>
      <w:jc w:val="center"/>
    </w:pPr>
    <w:rPr>
      <w:rFonts w:ascii="Arial" w:eastAsia="Times New Roman" w:hAnsi="Arial" w:cs="Times New Roman"/>
      <w:bCs/>
      <w:i/>
      <w:strike/>
      <w:color w:val="000000" w:themeColor="text1"/>
      <w:lang w:eastAsia="hr-HR" w:bidi="hi-IN"/>
    </w:rPr>
  </w:style>
  <w:style w:type="character" w:customStyle="1" w:styleId="Heading2Char">
    <w:name w:val="Heading 2 Char"/>
    <w:basedOn w:val="DefaultParagraphFont"/>
    <w:link w:val="Heading2"/>
    <w:uiPriority w:val="9"/>
    <w:semiHidden/>
    <w:rsid w:val="00F632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63A5AD60052499741147150C03242" ma:contentTypeVersion="10" ma:contentTypeDescription="Create a new document." ma:contentTypeScope="" ma:versionID="cf4fa059203b66a4f2b8faaf674d8715">
  <xsd:schema xmlns:xsd="http://www.w3.org/2001/XMLSchema" xmlns:xs="http://www.w3.org/2001/XMLSchema" xmlns:p="http://schemas.microsoft.com/office/2006/metadata/properties" xmlns:ns3="9893c064-e354-4908-914a-009dfe80828a" targetNamespace="http://schemas.microsoft.com/office/2006/metadata/properties" ma:root="true" ma:fieldsID="1c6ac5712ad6997557d13454c8e42063" ns3:_="">
    <xsd:import namespace="9893c064-e354-4908-914a-009dfe8082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3c064-e354-4908-914a-009dfe808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521DE-2965-4240-95DB-82101933D8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2CB3C8-267F-4399-9283-2A0939BB7767}">
  <ds:schemaRefs>
    <ds:schemaRef ds:uri="http://schemas.microsoft.com/sharepoint/v3/contenttype/forms"/>
  </ds:schemaRefs>
</ds:datastoreItem>
</file>

<file path=customXml/itemProps3.xml><?xml version="1.0" encoding="utf-8"?>
<ds:datastoreItem xmlns:ds="http://schemas.openxmlformats.org/officeDocument/2006/customXml" ds:itemID="{F32C021C-2CD8-488F-8042-686C1870C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3c064-e354-4908-914a-009dfe808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Dorić</dc:creator>
  <cp:keywords/>
  <dc:description/>
  <cp:lastModifiedBy>Barbara Dorić</cp:lastModifiedBy>
  <cp:revision>36</cp:revision>
  <dcterms:created xsi:type="dcterms:W3CDTF">2020-02-25T12:20:00Z</dcterms:created>
  <dcterms:modified xsi:type="dcterms:W3CDTF">2020-03-06T10:35:00Z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0x0101005FB63A5AD60052499741147150C03242</vt:lpwstr>
  </property>
</Properties>
</file>